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FE604" w14:textId="77777777" w:rsidR="00B06A55" w:rsidRPr="004024D4" w:rsidRDefault="00B06A55" w:rsidP="00B06A55">
      <w:pPr>
        <w:jc w:val="center"/>
        <w:rPr>
          <w:rFonts w:ascii="Arial" w:hAnsi="Arial" w:cs="Arial"/>
          <w:b/>
          <w:u w:val="single"/>
        </w:rPr>
      </w:pPr>
      <w:r w:rsidRPr="004024D4">
        <w:rPr>
          <w:rFonts w:ascii="Arial" w:hAnsi="Arial" w:cs="Arial"/>
          <w:b/>
          <w:u w:val="single"/>
        </w:rPr>
        <w:t>Patient Participation Group General Meeting – Thursday 17</w:t>
      </w:r>
      <w:r w:rsidRPr="004024D4">
        <w:rPr>
          <w:rFonts w:ascii="Arial" w:hAnsi="Arial" w:cs="Arial"/>
          <w:b/>
          <w:u w:val="single"/>
          <w:vertAlign w:val="superscript"/>
        </w:rPr>
        <w:t>th</w:t>
      </w:r>
      <w:r w:rsidRPr="004024D4">
        <w:rPr>
          <w:rFonts w:ascii="Arial" w:hAnsi="Arial" w:cs="Arial"/>
          <w:b/>
          <w:u w:val="single"/>
        </w:rPr>
        <w:t xml:space="preserve"> April 2025</w:t>
      </w:r>
    </w:p>
    <w:p w14:paraId="3477DF0D" w14:textId="77777777" w:rsidR="00B06A55" w:rsidRPr="004024D4" w:rsidRDefault="00B06A55" w:rsidP="00B06A55">
      <w:pPr>
        <w:jc w:val="center"/>
        <w:rPr>
          <w:rFonts w:ascii="Arial" w:hAnsi="Arial" w:cs="Arial"/>
          <w:b/>
          <w:u w:val="single"/>
        </w:rPr>
      </w:pPr>
      <w:r w:rsidRPr="004024D4">
        <w:rPr>
          <w:rFonts w:ascii="Arial" w:hAnsi="Arial" w:cs="Arial"/>
          <w:b/>
          <w:u w:val="single"/>
        </w:rPr>
        <w:t>At Markfield Congregational Church</w:t>
      </w:r>
    </w:p>
    <w:p w14:paraId="75B4C704" w14:textId="77777777" w:rsidR="00B06A55" w:rsidRPr="004024D4" w:rsidRDefault="00B06A55" w:rsidP="00B06A55">
      <w:pPr>
        <w:rPr>
          <w:rFonts w:ascii="Arial" w:hAnsi="Arial" w:cs="Arial"/>
        </w:rPr>
      </w:pPr>
    </w:p>
    <w:p w14:paraId="3343E7BB" w14:textId="0CEC3BA3" w:rsidR="00B06A55" w:rsidRPr="004024D4" w:rsidRDefault="00B06A55" w:rsidP="00B06A55">
      <w:pPr>
        <w:rPr>
          <w:rFonts w:ascii="Arial" w:hAnsi="Arial" w:cs="Arial"/>
          <w:color w:val="000000"/>
        </w:rPr>
      </w:pPr>
      <w:r w:rsidRPr="004024D4">
        <w:rPr>
          <w:rFonts w:ascii="Arial" w:hAnsi="Arial" w:cs="Arial"/>
          <w:b/>
        </w:rPr>
        <w:t>Attending</w:t>
      </w:r>
      <w:r w:rsidRPr="004024D4">
        <w:rPr>
          <w:rFonts w:ascii="Arial" w:hAnsi="Arial" w:cs="Arial"/>
        </w:rPr>
        <w:t xml:space="preserve">: </w:t>
      </w:r>
      <w:r w:rsidRPr="004024D4">
        <w:rPr>
          <w:rFonts w:ascii="Arial" w:hAnsi="Arial" w:cs="Arial"/>
          <w:color w:val="000000"/>
        </w:rPr>
        <w:t xml:space="preserve">Jacqueline Walker-Sutton (JW) </w:t>
      </w:r>
      <w:r w:rsidR="004024D4" w:rsidRPr="004024D4">
        <w:rPr>
          <w:rFonts w:ascii="Arial" w:hAnsi="Arial" w:cs="Arial"/>
          <w:color w:val="000000"/>
        </w:rPr>
        <w:t>Chair</w:t>
      </w:r>
      <w:r w:rsidRPr="004024D4">
        <w:rPr>
          <w:rFonts w:ascii="Arial" w:hAnsi="Arial" w:cs="Arial"/>
          <w:color w:val="000000"/>
        </w:rPr>
        <w:t>; Roy Isbell (RI) V</w:t>
      </w:r>
      <w:r w:rsidR="004024D4" w:rsidRPr="004024D4">
        <w:rPr>
          <w:rFonts w:ascii="Arial" w:hAnsi="Arial" w:cs="Arial"/>
          <w:color w:val="000000"/>
        </w:rPr>
        <w:t xml:space="preserve">ice </w:t>
      </w:r>
      <w:proofErr w:type="gramStart"/>
      <w:r w:rsidR="004024D4" w:rsidRPr="004024D4">
        <w:rPr>
          <w:rFonts w:ascii="Arial" w:hAnsi="Arial" w:cs="Arial"/>
          <w:color w:val="000000"/>
        </w:rPr>
        <w:t>Chair</w:t>
      </w:r>
      <w:r w:rsidRPr="004024D4">
        <w:rPr>
          <w:rFonts w:ascii="Arial" w:hAnsi="Arial" w:cs="Arial"/>
          <w:color w:val="000000"/>
        </w:rPr>
        <w:t>;  Laura</w:t>
      </w:r>
      <w:proofErr w:type="gramEnd"/>
      <w:r w:rsidRPr="004024D4">
        <w:rPr>
          <w:rFonts w:ascii="Arial" w:hAnsi="Arial" w:cs="Arial"/>
          <w:color w:val="000000"/>
        </w:rPr>
        <w:t xml:space="preserve"> Gibson (LG) P</w:t>
      </w:r>
      <w:r w:rsidR="004024D4" w:rsidRPr="004024D4">
        <w:rPr>
          <w:rFonts w:ascii="Arial" w:hAnsi="Arial" w:cs="Arial"/>
          <w:color w:val="000000"/>
        </w:rPr>
        <w:t>ractice Manager</w:t>
      </w:r>
      <w:r w:rsidRPr="004024D4">
        <w:rPr>
          <w:rFonts w:ascii="Arial" w:hAnsi="Arial" w:cs="Arial"/>
          <w:color w:val="000000"/>
        </w:rPr>
        <w:t xml:space="preserve">; Angela Berry (AB); Robert Quiney (RQ); Mary Pepper (MP); </w:t>
      </w:r>
      <w:r w:rsidR="004024D4" w:rsidRPr="004024D4">
        <w:rPr>
          <w:rFonts w:ascii="Arial" w:hAnsi="Arial" w:cs="Arial"/>
          <w:color w:val="000000"/>
        </w:rPr>
        <w:t>Kate Goodger (KG)</w:t>
      </w:r>
      <w:r w:rsidR="004024D4">
        <w:rPr>
          <w:rFonts w:ascii="Arial" w:hAnsi="Arial" w:cs="Arial"/>
          <w:color w:val="000000"/>
        </w:rPr>
        <w:t xml:space="preserve">, </w:t>
      </w:r>
      <w:r w:rsidRPr="004024D4">
        <w:rPr>
          <w:rFonts w:ascii="Arial" w:hAnsi="Arial" w:cs="Arial"/>
        </w:rPr>
        <w:t>Yogesh Thacker (YT) (who attended remotely)</w:t>
      </w:r>
    </w:p>
    <w:p w14:paraId="4F1DAD66" w14:textId="77777777" w:rsidR="00B06A55" w:rsidRPr="004024D4" w:rsidRDefault="00B06A55" w:rsidP="00B06A55">
      <w:pPr>
        <w:rPr>
          <w:rFonts w:ascii="Arial" w:hAnsi="Arial" w:cs="Arial"/>
          <w:color w:val="000000"/>
        </w:rPr>
      </w:pPr>
    </w:p>
    <w:tbl>
      <w:tblPr>
        <w:tblStyle w:val="TableGrid"/>
        <w:tblW w:w="4830" w:type="pct"/>
        <w:tblInd w:w="0" w:type="dxa"/>
        <w:tblLook w:val="01E0" w:firstRow="1" w:lastRow="1" w:firstColumn="1" w:lastColumn="1" w:noHBand="0" w:noVBand="0"/>
      </w:tblPr>
      <w:tblGrid>
        <w:gridCol w:w="1414"/>
        <w:gridCol w:w="6052"/>
        <w:gridCol w:w="1004"/>
        <w:gridCol w:w="1377"/>
      </w:tblGrid>
      <w:tr w:rsidR="00B06A55" w:rsidRPr="004024D4" w14:paraId="38D7A2FC" w14:textId="77777777" w:rsidTr="004C6669">
        <w:tc>
          <w:tcPr>
            <w:tcW w:w="749" w:type="pct"/>
            <w:tcBorders>
              <w:top w:val="single" w:sz="4" w:space="0" w:color="auto"/>
              <w:left w:val="single" w:sz="4" w:space="0" w:color="auto"/>
              <w:bottom w:val="single" w:sz="4" w:space="0" w:color="auto"/>
              <w:right w:val="single" w:sz="4" w:space="0" w:color="auto"/>
            </w:tcBorders>
          </w:tcPr>
          <w:p w14:paraId="4092124C" w14:textId="77777777" w:rsidR="00B06A55" w:rsidRPr="004024D4" w:rsidRDefault="00B06A55" w:rsidP="004C6669">
            <w:pPr>
              <w:rPr>
                <w:rFonts w:ascii="Arial" w:hAnsi="Arial" w:cs="Arial"/>
                <w:b/>
                <w:sz w:val="24"/>
              </w:rPr>
            </w:pPr>
            <w:r w:rsidRPr="004024D4">
              <w:rPr>
                <w:rFonts w:ascii="Arial" w:hAnsi="Arial" w:cs="Arial"/>
                <w:b/>
                <w:sz w:val="24"/>
              </w:rPr>
              <w:t>Subject</w:t>
            </w:r>
          </w:p>
        </w:tc>
        <w:tc>
          <w:tcPr>
            <w:tcW w:w="3106" w:type="pct"/>
            <w:tcBorders>
              <w:top w:val="single" w:sz="4" w:space="0" w:color="auto"/>
              <w:left w:val="single" w:sz="4" w:space="0" w:color="auto"/>
              <w:bottom w:val="single" w:sz="4" w:space="0" w:color="auto"/>
              <w:right w:val="single" w:sz="4" w:space="0" w:color="auto"/>
            </w:tcBorders>
          </w:tcPr>
          <w:p w14:paraId="3ED4CB32" w14:textId="77777777" w:rsidR="00B06A55" w:rsidRPr="004024D4" w:rsidRDefault="00B06A55" w:rsidP="004C6669">
            <w:pPr>
              <w:rPr>
                <w:rFonts w:ascii="Arial" w:hAnsi="Arial" w:cs="Arial"/>
                <w:b/>
                <w:sz w:val="24"/>
              </w:rPr>
            </w:pPr>
            <w:r w:rsidRPr="004024D4">
              <w:rPr>
                <w:rFonts w:ascii="Arial" w:hAnsi="Arial" w:cs="Arial"/>
                <w:b/>
                <w:sz w:val="24"/>
              </w:rPr>
              <w:t>Description</w:t>
            </w:r>
          </w:p>
        </w:tc>
        <w:tc>
          <w:tcPr>
            <w:tcW w:w="456" w:type="pct"/>
            <w:tcBorders>
              <w:top w:val="single" w:sz="4" w:space="0" w:color="auto"/>
              <w:left w:val="single" w:sz="4" w:space="0" w:color="auto"/>
              <w:bottom w:val="single" w:sz="4" w:space="0" w:color="auto"/>
              <w:right w:val="single" w:sz="4" w:space="0" w:color="auto"/>
            </w:tcBorders>
          </w:tcPr>
          <w:p w14:paraId="048411FD" w14:textId="77777777" w:rsidR="00B06A55" w:rsidRPr="004024D4" w:rsidRDefault="00B06A55" w:rsidP="004C6669">
            <w:pPr>
              <w:rPr>
                <w:rFonts w:ascii="Arial" w:hAnsi="Arial" w:cs="Arial"/>
                <w:b/>
                <w:sz w:val="24"/>
              </w:rPr>
            </w:pPr>
            <w:r w:rsidRPr="004024D4">
              <w:rPr>
                <w:rFonts w:ascii="Arial" w:hAnsi="Arial" w:cs="Arial"/>
                <w:b/>
                <w:sz w:val="24"/>
              </w:rPr>
              <w:t>Raised by</w:t>
            </w:r>
          </w:p>
        </w:tc>
        <w:tc>
          <w:tcPr>
            <w:tcW w:w="689" w:type="pct"/>
            <w:tcBorders>
              <w:top w:val="single" w:sz="4" w:space="0" w:color="auto"/>
              <w:left w:val="single" w:sz="4" w:space="0" w:color="auto"/>
              <w:bottom w:val="single" w:sz="4" w:space="0" w:color="auto"/>
              <w:right w:val="single" w:sz="4" w:space="0" w:color="auto"/>
            </w:tcBorders>
          </w:tcPr>
          <w:p w14:paraId="59B2BBB3" w14:textId="77777777" w:rsidR="00B06A55" w:rsidRPr="004024D4" w:rsidRDefault="00B06A55" w:rsidP="004C6669">
            <w:pPr>
              <w:rPr>
                <w:rFonts w:ascii="Arial" w:hAnsi="Arial" w:cs="Arial"/>
                <w:b/>
                <w:sz w:val="24"/>
              </w:rPr>
            </w:pPr>
            <w:r w:rsidRPr="004024D4">
              <w:rPr>
                <w:rFonts w:ascii="Arial" w:hAnsi="Arial" w:cs="Arial"/>
                <w:b/>
                <w:sz w:val="24"/>
              </w:rPr>
              <w:t>Action by</w:t>
            </w:r>
          </w:p>
        </w:tc>
      </w:tr>
      <w:tr w:rsidR="00B06A55" w:rsidRPr="004024D4" w14:paraId="2AAD7A85" w14:textId="77777777" w:rsidTr="004C6669">
        <w:tc>
          <w:tcPr>
            <w:tcW w:w="749" w:type="pct"/>
            <w:tcBorders>
              <w:top w:val="single" w:sz="4" w:space="0" w:color="auto"/>
              <w:left w:val="single" w:sz="4" w:space="0" w:color="auto"/>
              <w:bottom w:val="single" w:sz="4" w:space="0" w:color="auto"/>
              <w:right w:val="single" w:sz="4" w:space="0" w:color="auto"/>
            </w:tcBorders>
          </w:tcPr>
          <w:p w14:paraId="43947909" w14:textId="77777777" w:rsidR="00B06A55" w:rsidRPr="004024D4" w:rsidRDefault="00B06A55" w:rsidP="004C6669">
            <w:pPr>
              <w:rPr>
                <w:rFonts w:ascii="Arial" w:hAnsi="Arial" w:cs="Arial"/>
                <w:b/>
                <w:bCs/>
                <w:sz w:val="24"/>
              </w:rPr>
            </w:pPr>
            <w:r w:rsidRPr="004024D4">
              <w:rPr>
                <w:rFonts w:ascii="Arial" w:hAnsi="Arial" w:cs="Arial"/>
                <w:b/>
                <w:bCs/>
                <w:sz w:val="24"/>
              </w:rPr>
              <w:t>Welcome &amp; apologies and potential New Member</w:t>
            </w:r>
          </w:p>
        </w:tc>
        <w:tc>
          <w:tcPr>
            <w:tcW w:w="3106" w:type="pct"/>
            <w:tcBorders>
              <w:top w:val="single" w:sz="4" w:space="0" w:color="auto"/>
              <w:left w:val="single" w:sz="4" w:space="0" w:color="auto"/>
              <w:bottom w:val="single" w:sz="4" w:space="0" w:color="auto"/>
              <w:right w:val="single" w:sz="4" w:space="0" w:color="auto"/>
            </w:tcBorders>
          </w:tcPr>
          <w:p w14:paraId="31F41FCB" w14:textId="77777777" w:rsidR="00B06A55" w:rsidRPr="004024D4" w:rsidRDefault="00B06A55" w:rsidP="004C6669">
            <w:pPr>
              <w:pStyle w:val="NoSpacing"/>
              <w:rPr>
                <w:rFonts w:ascii="Arial" w:hAnsi="Arial" w:cs="Arial"/>
                <w:sz w:val="24"/>
              </w:rPr>
            </w:pPr>
            <w:r w:rsidRPr="004024D4">
              <w:rPr>
                <w:rFonts w:ascii="Arial" w:hAnsi="Arial" w:cs="Arial"/>
                <w:b/>
                <w:sz w:val="24"/>
              </w:rPr>
              <w:t>1.</w:t>
            </w:r>
            <w:r w:rsidRPr="004024D4">
              <w:rPr>
                <w:rFonts w:ascii="Arial" w:hAnsi="Arial" w:cs="Arial"/>
                <w:sz w:val="24"/>
              </w:rPr>
              <w:t>JW welcomed all to the Meeting – who introduced themselves.</w:t>
            </w:r>
          </w:p>
          <w:p w14:paraId="7D747A32" w14:textId="77777777" w:rsidR="00B06A55" w:rsidRPr="004024D4" w:rsidRDefault="00B06A55" w:rsidP="004C6669">
            <w:pPr>
              <w:pStyle w:val="NoSpacing"/>
              <w:rPr>
                <w:rFonts w:ascii="Arial" w:hAnsi="Arial" w:cs="Arial"/>
                <w:sz w:val="24"/>
              </w:rPr>
            </w:pPr>
            <w:r w:rsidRPr="004024D4">
              <w:rPr>
                <w:rFonts w:ascii="Arial" w:hAnsi="Arial" w:cs="Arial"/>
                <w:sz w:val="24"/>
              </w:rPr>
              <w:t xml:space="preserve">Apologies received from </w:t>
            </w:r>
            <w:r w:rsidRPr="004024D4">
              <w:rPr>
                <w:rFonts w:ascii="Arial" w:hAnsi="Arial" w:cs="Arial"/>
                <w:color w:val="000000"/>
                <w:sz w:val="24"/>
              </w:rPr>
              <w:t xml:space="preserve">Nadine Kimberley (NK) </w:t>
            </w:r>
            <w:proofErr w:type="gramStart"/>
            <w:r w:rsidRPr="004024D4">
              <w:rPr>
                <w:rFonts w:ascii="Arial" w:hAnsi="Arial" w:cs="Arial"/>
                <w:color w:val="000000"/>
                <w:sz w:val="24"/>
              </w:rPr>
              <w:t>MMC</w:t>
            </w:r>
            <w:r w:rsidRPr="004024D4">
              <w:rPr>
                <w:rFonts w:ascii="Arial" w:hAnsi="Arial" w:cs="Arial"/>
                <w:sz w:val="24"/>
              </w:rPr>
              <w:t xml:space="preserve"> ;</w:t>
            </w:r>
            <w:proofErr w:type="gramEnd"/>
            <w:r w:rsidRPr="004024D4">
              <w:rPr>
                <w:rFonts w:ascii="Arial" w:hAnsi="Arial" w:cs="Arial"/>
                <w:color w:val="000000"/>
                <w:sz w:val="24"/>
              </w:rPr>
              <w:t xml:space="preserve"> </w:t>
            </w:r>
            <w:r w:rsidRPr="004024D4">
              <w:rPr>
                <w:rFonts w:ascii="Arial" w:hAnsi="Arial" w:cs="Arial"/>
                <w:sz w:val="24"/>
              </w:rPr>
              <w:t xml:space="preserve">Alan Bourne (AB), </w:t>
            </w:r>
            <w:r w:rsidRPr="004024D4">
              <w:rPr>
                <w:rFonts w:ascii="Arial" w:hAnsi="Arial" w:cs="Arial"/>
                <w:color w:val="000000"/>
                <w:sz w:val="24"/>
              </w:rPr>
              <w:t>Cliff Kendall (CK); Patricia Hardy (PH); Rosie Woodland (RW)</w:t>
            </w:r>
          </w:p>
          <w:p w14:paraId="7880CCFE" w14:textId="77777777" w:rsidR="00B06A55" w:rsidRPr="004024D4" w:rsidRDefault="00B06A55" w:rsidP="004C6669">
            <w:pPr>
              <w:pStyle w:val="NoSpacing"/>
              <w:rPr>
                <w:rFonts w:ascii="Arial" w:hAnsi="Arial" w:cs="Arial"/>
                <w:sz w:val="24"/>
              </w:rPr>
            </w:pPr>
            <w:r w:rsidRPr="004024D4">
              <w:rPr>
                <w:rFonts w:ascii="Arial" w:hAnsi="Arial" w:cs="Arial"/>
                <w:b/>
                <w:sz w:val="24"/>
              </w:rPr>
              <w:t>2.</w:t>
            </w:r>
            <w:r w:rsidRPr="004024D4">
              <w:rPr>
                <w:rFonts w:ascii="Arial" w:hAnsi="Arial" w:cs="Arial"/>
                <w:sz w:val="24"/>
              </w:rPr>
              <w:t xml:space="preserve">JW and all present welcomed Kate </w:t>
            </w:r>
            <w:proofErr w:type="spellStart"/>
            <w:r w:rsidRPr="004024D4">
              <w:rPr>
                <w:rFonts w:ascii="Arial" w:hAnsi="Arial" w:cs="Arial"/>
                <w:sz w:val="24"/>
              </w:rPr>
              <w:t>Goodeer</w:t>
            </w:r>
            <w:proofErr w:type="spellEnd"/>
            <w:r w:rsidRPr="004024D4">
              <w:rPr>
                <w:rFonts w:ascii="Arial" w:hAnsi="Arial" w:cs="Arial"/>
                <w:sz w:val="24"/>
              </w:rPr>
              <w:t xml:space="preserve"> (KG) from Markfield Court as a potential new PPG Member and</w:t>
            </w:r>
          </w:p>
          <w:p w14:paraId="00451DCB" w14:textId="30AEC24C" w:rsidR="00B06A55" w:rsidRPr="004024D4" w:rsidRDefault="00B06A55" w:rsidP="004C6669">
            <w:pPr>
              <w:pStyle w:val="NoSpacing"/>
              <w:rPr>
                <w:rFonts w:ascii="Arial" w:hAnsi="Arial" w:cs="Arial"/>
                <w:sz w:val="24"/>
              </w:rPr>
            </w:pPr>
            <w:r w:rsidRPr="004024D4">
              <w:rPr>
                <w:rFonts w:ascii="Arial" w:hAnsi="Arial" w:cs="Arial"/>
                <w:sz w:val="24"/>
              </w:rPr>
              <w:t>Amelia a Social Worker attached to the Surgery whose role will include advice on Pain in the Pain Management Group</w:t>
            </w:r>
          </w:p>
        </w:tc>
        <w:tc>
          <w:tcPr>
            <w:tcW w:w="456" w:type="pct"/>
            <w:tcBorders>
              <w:top w:val="single" w:sz="4" w:space="0" w:color="auto"/>
              <w:left w:val="single" w:sz="4" w:space="0" w:color="auto"/>
              <w:bottom w:val="single" w:sz="4" w:space="0" w:color="auto"/>
              <w:right w:val="single" w:sz="4" w:space="0" w:color="auto"/>
            </w:tcBorders>
          </w:tcPr>
          <w:p w14:paraId="7694AF69" w14:textId="77777777" w:rsidR="00B06A55" w:rsidRPr="004024D4" w:rsidRDefault="00B06A55" w:rsidP="004C6669">
            <w:pPr>
              <w:rPr>
                <w:rFonts w:ascii="Arial" w:hAnsi="Arial" w:cs="Arial"/>
                <w:sz w:val="24"/>
              </w:rPr>
            </w:pPr>
            <w:r w:rsidRPr="004024D4">
              <w:rPr>
                <w:rFonts w:ascii="Arial" w:hAnsi="Arial" w:cs="Arial"/>
                <w:sz w:val="24"/>
              </w:rPr>
              <w:t>JW</w:t>
            </w:r>
          </w:p>
        </w:tc>
        <w:tc>
          <w:tcPr>
            <w:tcW w:w="689" w:type="pct"/>
            <w:tcBorders>
              <w:top w:val="single" w:sz="4" w:space="0" w:color="auto"/>
              <w:left w:val="single" w:sz="4" w:space="0" w:color="auto"/>
              <w:bottom w:val="single" w:sz="4" w:space="0" w:color="auto"/>
              <w:right w:val="single" w:sz="4" w:space="0" w:color="auto"/>
            </w:tcBorders>
          </w:tcPr>
          <w:p w14:paraId="411A57F7" w14:textId="77777777" w:rsidR="00B06A55" w:rsidRPr="004024D4" w:rsidRDefault="00B06A55" w:rsidP="004C6669">
            <w:pPr>
              <w:rPr>
                <w:rFonts w:ascii="Arial" w:hAnsi="Arial" w:cs="Arial"/>
                <w:sz w:val="24"/>
              </w:rPr>
            </w:pPr>
          </w:p>
        </w:tc>
      </w:tr>
      <w:tr w:rsidR="00B06A55" w:rsidRPr="004024D4" w14:paraId="33960F88" w14:textId="77777777" w:rsidTr="004C6669">
        <w:tc>
          <w:tcPr>
            <w:tcW w:w="749" w:type="pct"/>
            <w:tcBorders>
              <w:top w:val="single" w:sz="4" w:space="0" w:color="auto"/>
              <w:left w:val="single" w:sz="4" w:space="0" w:color="auto"/>
              <w:bottom w:val="single" w:sz="4" w:space="0" w:color="auto"/>
              <w:right w:val="single" w:sz="4" w:space="0" w:color="auto"/>
            </w:tcBorders>
          </w:tcPr>
          <w:p w14:paraId="5C420759" w14:textId="77777777" w:rsidR="00B06A55" w:rsidRPr="004024D4" w:rsidRDefault="00B06A55" w:rsidP="004C6669">
            <w:pPr>
              <w:rPr>
                <w:rFonts w:ascii="Arial" w:hAnsi="Arial" w:cs="Arial"/>
                <w:b/>
                <w:bCs/>
                <w:sz w:val="24"/>
              </w:rPr>
            </w:pPr>
            <w:r w:rsidRPr="004024D4">
              <w:rPr>
                <w:rFonts w:ascii="Arial" w:hAnsi="Arial" w:cs="Arial"/>
                <w:b/>
                <w:bCs/>
                <w:sz w:val="24"/>
              </w:rPr>
              <w:t>Secretary and Minute Secretary</w:t>
            </w:r>
          </w:p>
        </w:tc>
        <w:tc>
          <w:tcPr>
            <w:tcW w:w="3106" w:type="pct"/>
            <w:tcBorders>
              <w:top w:val="single" w:sz="4" w:space="0" w:color="auto"/>
              <w:left w:val="single" w:sz="4" w:space="0" w:color="auto"/>
              <w:bottom w:val="single" w:sz="4" w:space="0" w:color="auto"/>
              <w:right w:val="single" w:sz="4" w:space="0" w:color="auto"/>
            </w:tcBorders>
          </w:tcPr>
          <w:p w14:paraId="6C20C2A9" w14:textId="0C19EEBA" w:rsidR="00B06A55" w:rsidRPr="004024D4" w:rsidRDefault="00B06A55" w:rsidP="004C6669">
            <w:pPr>
              <w:pStyle w:val="NoSpacing"/>
              <w:rPr>
                <w:rFonts w:ascii="Arial" w:hAnsi="Arial" w:cs="Arial"/>
                <w:sz w:val="24"/>
              </w:rPr>
            </w:pPr>
            <w:r w:rsidRPr="004024D4">
              <w:rPr>
                <w:rFonts w:ascii="Arial" w:hAnsi="Arial" w:cs="Arial"/>
                <w:sz w:val="24"/>
              </w:rPr>
              <w:t xml:space="preserve">As no Secretary had yet been appointed and with NK on </w:t>
            </w:r>
            <w:r w:rsidR="004024D4" w:rsidRPr="004024D4">
              <w:rPr>
                <w:rFonts w:ascii="Arial" w:hAnsi="Arial" w:cs="Arial"/>
                <w:sz w:val="24"/>
              </w:rPr>
              <w:t>holiday JW</w:t>
            </w:r>
            <w:r w:rsidRPr="004024D4">
              <w:rPr>
                <w:rFonts w:ascii="Arial" w:hAnsi="Arial" w:cs="Arial"/>
                <w:sz w:val="24"/>
              </w:rPr>
              <w:t xml:space="preserve"> and RQ agreed to sort the Minutes between them and RQ volunteered to take the Minutes of this Meeting </w:t>
            </w:r>
          </w:p>
        </w:tc>
        <w:tc>
          <w:tcPr>
            <w:tcW w:w="456" w:type="pct"/>
            <w:tcBorders>
              <w:top w:val="single" w:sz="4" w:space="0" w:color="auto"/>
              <w:left w:val="single" w:sz="4" w:space="0" w:color="auto"/>
              <w:bottom w:val="single" w:sz="4" w:space="0" w:color="auto"/>
              <w:right w:val="single" w:sz="4" w:space="0" w:color="auto"/>
            </w:tcBorders>
          </w:tcPr>
          <w:p w14:paraId="3FD8CBB9" w14:textId="77777777" w:rsidR="00B06A55" w:rsidRPr="004024D4" w:rsidRDefault="00B06A55" w:rsidP="004C6669">
            <w:pPr>
              <w:rPr>
                <w:rFonts w:ascii="Arial" w:hAnsi="Arial" w:cs="Arial"/>
                <w:sz w:val="24"/>
              </w:rPr>
            </w:pPr>
          </w:p>
          <w:p w14:paraId="7B0C5BA2" w14:textId="77777777" w:rsidR="00B06A55" w:rsidRPr="004024D4" w:rsidRDefault="00B06A55" w:rsidP="004C6669">
            <w:pPr>
              <w:rPr>
                <w:rFonts w:ascii="Arial" w:hAnsi="Arial" w:cs="Arial"/>
                <w:sz w:val="24"/>
              </w:rPr>
            </w:pPr>
            <w:r w:rsidRPr="004024D4">
              <w:rPr>
                <w:rFonts w:ascii="Arial" w:hAnsi="Arial" w:cs="Arial"/>
                <w:sz w:val="24"/>
              </w:rPr>
              <w:t>JW/RQ</w:t>
            </w:r>
          </w:p>
        </w:tc>
        <w:tc>
          <w:tcPr>
            <w:tcW w:w="689" w:type="pct"/>
            <w:tcBorders>
              <w:top w:val="single" w:sz="4" w:space="0" w:color="auto"/>
              <w:left w:val="single" w:sz="4" w:space="0" w:color="auto"/>
              <w:bottom w:val="single" w:sz="4" w:space="0" w:color="auto"/>
              <w:right w:val="single" w:sz="4" w:space="0" w:color="auto"/>
            </w:tcBorders>
          </w:tcPr>
          <w:p w14:paraId="2424577B" w14:textId="77777777" w:rsidR="00B06A55" w:rsidRPr="004024D4" w:rsidRDefault="00B06A55" w:rsidP="004C6669">
            <w:pPr>
              <w:rPr>
                <w:rFonts w:ascii="Arial" w:hAnsi="Arial" w:cs="Arial"/>
                <w:sz w:val="24"/>
              </w:rPr>
            </w:pPr>
          </w:p>
          <w:p w14:paraId="213CC674" w14:textId="77777777" w:rsidR="00B06A55" w:rsidRPr="004024D4" w:rsidRDefault="00B06A55" w:rsidP="004C6669">
            <w:pPr>
              <w:rPr>
                <w:rFonts w:ascii="Arial" w:hAnsi="Arial" w:cs="Arial"/>
                <w:sz w:val="24"/>
              </w:rPr>
            </w:pPr>
          </w:p>
        </w:tc>
      </w:tr>
      <w:tr w:rsidR="00B06A55" w:rsidRPr="004024D4" w14:paraId="54CCE48D" w14:textId="77777777" w:rsidTr="004C6669">
        <w:trPr>
          <w:trHeight w:val="660"/>
        </w:trPr>
        <w:tc>
          <w:tcPr>
            <w:tcW w:w="749" w:type="pct"/>
            <w:tcBorders>
              <w:top w:val="single" w:sz="4" w:space="0" w:color="auto"/>
              <w:left w:val="single" w:sz="4" w:space="0" w:color="auto"/>
              <w:bottom w:val="single" w:sz="4" w:space="0" w:color="auto"/>
              <w:right w:val="single" w:sz="4" w:space="0" w:color="auto"/>
            </w:tcBorders>
            <w:hideMark/>
          </w:tcPr>
          <w:p w14:paraId="1EDEA183" w14:textId="77777777" w:rsidR="00B06A55" w:rsidRPr="004024D4" w:rsidRDefault="00B06A55" w:rsidP="004C6669">
            <w:pPr>
              <w:rPr>
                <w:rFonts w:ascii="Arial" w:hAnsi="Arial" w:cs="Arial"/>
                <w:b/>
                <w:sz w:val="24"/>
              </w:rPr>
            </w:pPr>
            <w:r w:rsidRPr="004024D4">
              <w:rPr>
                <w:rFonts w:ascii="Arial" w:hAnsi="Arial" w:cs="Arial"/>
                <w:b/>
                <w:sz w:val="24"/>
              </w:rPr>
              <w:t>Minutes from the last meeting</w:t>
            </w:r>
          </w:p>
        </w:tc>
        <w:tc>
          <w:tcPr>
            <w:tcW w:w="3106" w:type="pct"/>
            <w:tcBorders>
              <w:top w:val="single" w:sz="4" w:space="0" w:color="auto"/>
              <w:left w:val="single" w:sz="4" w:space="0" w:color="auto"/>
              <w:bottom w:val="single" w:sz="4" w:space="0" w:color="auto"/>
              <w:right w:val="single" w:sz="4" w:space="0" w:color="auto"/>
            </w:tcBorders>
          </w:tcPr>
          <w:p w14:paraId="5DE6CE8B" w14:textId="77777777" w:rsidR="00B06A55" w:rsidRPr="004024D4" w:rsidRDefault="00B06A55" w:rsidP="004C6669">
            <w:pPr>
              <w:rPr>
                <w:rFonts w:ascii="Arial" w:hAnsi="Arial" w:cs="Arial"/>
                <w:sz w:val="24"/>
              </w:rPr>
            </w:pPr>
            <w:r w:rsidRPr="004024D4">
              <w:rPr>
                <w:rFonts w:ascii="Arial" w:hAnsi="Arial" w:cs="Arial"/>
                <w:sz w:val="24"/>
              </w:rPr>
              <w:t xml:space="preserve">Minutes of the last meeting were approved by the members </w:t>
            </w:r>
          </w:p>
        </w:tc>
        <w:tc>
          <w:tcPr>
            <w:tcW w:w="456" w:type="pct"/>
            <w:tcBorders>
              <w:top w:val="single" w:sz="4" w:space="0" w:color="auto"/>
              <w:left w:val="single" w:sz="4" w:space="0" w:color="auto"/>
              <w:bottom w:val="single" w:sz="4" w:space="0" w:color="auto"/>
              <w:right w:val="single" w:sz="4" w:space="0" w:color="auto"/>
            </w:tcBorders>
          </w:tcPr>
          <w:p w14:paraId="7A8E8DEC" w14:textId="77777777" w:rsidR="00B06A55" w:rsidRPr="004024D4" w:rsidRDefault="00B06A55" w:rsidP="004C6669">
            <w:pPr>
              <w:rPr>
                <w:rFonts w:ascii="Arial" w:hAnsi="Arial" w:cs="Arial"/>
                <w:sz w:val="24"/>
              </w:rPr>
            </w:pPr>
          </w:p>
        </w:tc>
        <w:tc>
          <w:tcPr>
            <w:tcW w:w="689" w:type="pct"/>
            <w:tcBorders>
              <w:top w:val="single" w:sz="4" w:space="0" w:color="auto"/>
              <w:left w:val="single" w:sz="4" w:space="0" w:color="auto"/>
              <w:bottom w:val="single" w:sz="4" w:space="0" w:color="auto"/>
              <w:right w:val="single" w:sz="4" w:space="0" w:color="auto"/>
            </w:tcBorders>
          </w:tcPr>
          <w:p w14:paraId="49E7985C" w14:textId="77777777" w:rsidR="00B06A55" w:rsidRPr="004024D4" w:rsidRDefault="00B06A55" w:rsidP="004C6669">
            <w:pPr>
              <w:rPr>
                <w:rFonts w:ascii="Arial" w:hAnsi="Arial" w:cs="Arial"/>
                <w:sz w:val="24"/>
              </w:rPr>
            </w:pPr>
            <w:r w:rsidRPr="004024D4">
              <w:rPr>
                <w:rFonts w:ascii="Arial" w:hAnsi="Arial" w:cs="Arial"/>
                <w:sz w:val="24"/>
              </w:rPr>
              <w:t>All</w:t>
            </w:r>
          </w:p>
        </w:tc>
      </w:tr>
      <w:tr w:rsidR="00B06A55" w:rsidRPr="004024D4" w14:paraId="51E71F44" w14:textId="77777777" w:rsidTr="004C6669">
        <w:trPr>
          <w:trHeight w:val="1559"/>
        </w:trPr>
        <w:tc>
          <w:tcPr>
            <w:tcW w:w="749" w:type="pct"/>
            <w:tcBorders>
              <w:top w:val="single" w:sz="4" w:space="0" w:color="auto"/>
              <w:left w:val="single" w:sz="4" w:space="0" w:color="auto"/>
              <w:bottom w:val="single" w:sz="4" w:space="0" w:color="auto"/>
              <w:right w:val="single" w:sz="4" w:space="0" w:color="auto"/>
            </w:tcBorders>
          </w:tcPr>
          <w:p w14:paraId="5368DAF9" w14:textId="77777777" w:rsidR="00B06A55" w:rsidRPr="004024D4" w:rsidRDefault="00B06A55" w:rsidP="004C6669">
            <w:pPr>
              <w:rPr>
                <w:rFonts w:ascii="Arial" w:hAnsi="Arial" w:cs="Arial"/>
                <w:b/>
                <w:sz w:val="24"/>
              </w:rPr>
            </w:pPr>
            <w:r w:rsidRPr="004024D4">
              <w:rPr>
                <w:rFonts w:ascii="Arial" w:hAnsi="Arial" w:cs="Arial"/>
                <w:b/>
                <w:sz w:val="24"/>
              </w:rPr>
              <w:t>Matters Arising</w:t>
            </w:r>
          </w:p>
        </w:tc>
        <w:tc>
          <w:tcPr>
            <w:tcW w:w="3106" w:type="pct"/>
            <w:tcBorders>
              <w:top w:val="single" w:sz="4" w:space="0" w:color="auto"/>
              <w:left w:val="single" w:sz="4" w:space="0" w:color="auto"/>
              <w:bottom w:val="single" w:sz="4" w:space="0" w:color="auto"/>
              <w:right w:val="single" w:sz="4" w:space="0" w:color="auto"/>
            </w:tcBorders>
          </w:tcPr>
          <w:p w14:paraId="78A575EB" w14:textId="77777777" w:rsidR="00B06A55" w:rsidRPr="004024D4" w:rsidRDefault="00B06A55" w:rsidP="004C6669">
            <w:pPr>
              <w:jc w:val="both"/>
              <w:rPr>
                <w:rFonts w:ascii="Arial" w:hAnsi="Arial" w:cs="Arial"/>
                <w:sz w:val="24"/>
              </w:rPr>
            </w:pPr>
            <w:r w:rsidRPr="004024D4">
              <w:rPr>
                <w:rFonts w:ascii="Arial" w:hAnsi="Arial" w:cs="Arial"/>
                <w:sz w:val="24"/>
              </w:rPr>
              <w:t xml:space="preserve">1 </w:t>
            </w:r>
            <w:r w:rsidRPr="004024D4">
              <w:rPr>
                <w:rFonts w:ascii="Arial" w:hAnsi="Arial" w:cs="Arial"/>
                <w:b/>
                <w:sz w:val="24"/>
              </w:rPr>
              <w:t xml:space="preserve">PPG Terms of Reference: </w:t>
            </w:r>
            <w:r w:rsidRPr="004024D4">
              <w:rPr>
                <w:rFonts w:ascii="Arial" w:hAnsi="Arial" w:cs="Arial"/>
                <w:sz w:val="24"/>
              </w:rPr>
              <w:t>The Meeting thanked JW and RQ for their work on these and approved the circulated draft</w:t>
            </w:r>
          </w:p>
          <w:p w14:paraId="7EA9B50C" w14:textId="77777777" w:rsidR="00B06A55" w:rsidRPr="004024D4" w:rsidRDefault="00B06A55" w:rsidP="004C6669">
            <w:pPr>
              <w:jc w:val="both"/>
              <w:rPr>
                <w:rFonts w:ascii="Arial" w:hAnsi="Arial" w:cs="Arial"/>
                <w:sz w:val="24"/>
              </w:rPr>
            </w:pPr>
            <w:r w:rsidRPr="004024D4">
              <w:rPr>
                <w:rFonts w:ascii="Arial" w:hAnsi="Arial" w:cs="Arial"/>
                <w:sz w:val="24"/>
              </w:rPr>
              <w:t xml:space="preserve">2. </w:t>
            </w:r>
            <w:r w:rsidRPr="004024D4">
              <w:rPr>
                <w:rFonts w:ascii="Arial" w:hAnsi="Arial" w:cs="Arial"/>
                <w:b/>
                <w:sz w:val="24"/>
              </w:rPr>
              <w:t xml:space="preserve">PPG Membership Applications: </w:t>
            </w:r>
            <w:r w:rsidRPr="004024D4">
              <w:rPr>
                <w:rFonts w:ascii="Arial" w:hAnsi="Arial" w:cs="Arial"/>
                <w:sz w:val="24"/>
              </w:rPr>
              <w:t>It was agreed that</w:t>
            </w:r>
            <w:r w:rsidRPr="004024D4">
              <w:rPr>
                <w:rFonts w:ascii="Arial" w:hAnsi="Arial" w:cs="Arial"/>
                <w:b/>
                <w:sz w:val="24"/>
              </w:rPr>
              <w:t xml:space="preserve"> </w:t>
            </w:r>
            <w:r w:rsidRPr="004024D4">
              <w:rPr>
                <w:rFonts w:ascii="Arial" w:hAnsi="Arial" w:cs="Arial"/>
                <w:sz w:val="24"/>
              </w:rPr>
              <w:t>these should be updated and “freshened up”. RQ has been looking at formats used by other PPGs across the country and it was agreed that in liaison with LG he and JW would prepare a draft for the next meeting</w:t>
            </w:r>
          </w:p>
        </w:tc>
        <w:tc>
          <w:tcPr>
            <w:tcW w:w="456" w:type="pct"/>
            <w:tcBorders>
              <w:top w:val="single" w:sz="4" w:space="0" w:color="auto"/>
              <w:left w:val="single" w:sz="4" w:space="0" w:color="auto"/>
              <w:bottom w:val="single" w:sz="4" w:space="0" w:color="auto"/>
              <w:right w:val="single" w:sz="4" w:space="0" w:color="auto"/>
            </w:tcBorders>
          </w:tcPr>
          <w:p w14:paraId="4F939727" w14:textId="77777777" w:rsidR="00B06A55" w:rsidRPr="004024D4" w:rsidRDefault="00B06A55" w:rsidP="004C6669">
            <w:pPr>
              <w:rPr>
                <w:rFonts w:ascii="Arial" w:hAnsi="Arial" w:cs="Arial"/>
                <w:sz w:val="24"/>
              </w:rPr>
            </w:pPr>
          </w:p>
        </w:tc>
        <w:tc>
          <w:tcPr>
            <w:tcW w:w="689" w:type="pct"/>
            <w:tcBorders>
              <w:top w:val="single" w:sz="4" w:space="0" w:color="auto"/>
              <w:left w:val="single" w:sz="4" w:space="0" w:color="auto"/>
              <w:bottom w:val="single" w:sz="4" w:space="0" w:color="auto"/>
              <w:right w:val="single" w:sz="4" w:space="0" w:color="auto"/>
            </w:tcBorders>
          </w:tcPr>
          <w:p w14:paraId="6C1A8E81" w14:textId="77777777" w:rsidR="00B06A55" w:rsidRPr="004024D4" w:rsidRDefault="00B06A55" w:rsidP="004C6669">
            <w:pPr>
              <w:rPr>
                <w:rFonts w:ascii="Arial" w:hAnsi="Arial" w:cs="Arial"/>
                <w:sz w:val="24"/>
              </w:rPr>
            </w:pPr>
            <w:r w:rsidRPr="004024D4">
              <w:rPr>
                <w:rFonts w:ascii="Arial" w:hAnsi="Arial" w:cs="Arial"/>
                <w:sz w:val="24"/>
              </w:rPr>
              <w:t>All</w:t>
            </w:r>
          </w:p>
          <w:p w14:paraId="51D9D4D0" w14:textId="77777777" w:rsidR="00B06A55" w:rsidRPr="004024D4" w:rsidRDefault="00B06A55" w:rsidP="004C6669">
            <w:pPr>
              <w:rPr>
                <w:rFonts w:ascii="Arial" w:hAnsi="Arial" w:cs="Arial"/>
                <w:sz w:val="24"/>
              </w:rPr>
            </w:pPr>
          </w:p>
          <w:p w14:paraId="2CC60369" w14:textId="77777777" w:rsidR="00B06A55" w:rsidRPr="004024D4" w:rsidRDefault="00B06A55" w:rsidP="004C6669">
            <w:pPr>
              <w:rPr>
                <w:rFonts w:ascii="Arial" w:hAnsi="Arial" w:cs="Arial"/>
                <w:sz w:val="24"/>
              </w:rPr>
            </w:pPr>
            <w:r w:rsidRPr="004024D4">
              <w:rPr>
                <w:rFonts w:ascii="Arial" w:hAnsi="Arial" w:cs="Arial"/>
                <w:sz w:val="24"/>
              </w:rPr>
              <w:t>JW/LG/RQ</w:t>
            </w:r>
          </w:p>
          <w:p w14:paraId="437D9070" w14:textId="77777777" w:rsidR="00B06A55" w:rsidRPr="004024D4" w:rsidRDefault="00B06A55" w:rsidP="004C6669">
            <w:pPr>
              <w:rPr>
                <w:rFonts w:ascii="Arial" w:hAnsi="Arial" w:cs="Arial"/>
                <w:sz w:val="24"/>
              </w:rPr>
            </w:pPr>
          </w:p>
          <w:p w14:paraId="431AE27E" w14:textId="77777777" w:rsidR="00B06A55" w:rsidRPr="004024D4" w:rsidRDefault="00B06A55" w:rsidP="004C6669">
            <w:pPr>
              <w:rPr>
                <w:rFonts w:ascii="Arial" w:hAnsi="Arial" w:cs="Arial"/>
                <w:sz w:val="24"/>
              </w:rPr>
            </w:pPr>
          </w:p>
          <w:p w14:paraId="796FD263" w14:textId="77777777" w:rsidR="00B06A55" w:rsidRPr="004024D4" w:rsidRDefault="00B06A55" w:rsidP="004C6669">
            <w:pPr>
              <w:rPr>
                <w:rFonts w:ascii="Arial" w:hAnsi="Arial" w:cs="Arial"/>
                <w:sz w:val="24"/>
              </w:rPr>
            </w:pPr>
            <w:r w:rsidRPr="004024D4">
              <w:rPr>
                <w:rFonts w:ascii="Arial" w:hAnsi="Arial" w:cs="Arial"/>
                <w:sz w:val="24"/>
              </w:rPr>
              <w:t>JW/LG/RQ</w:t>
            </w:r>
          </w:p>
        </w:tc>
      </w:tr>
      <w:tr w:rsidR="00B06A55" w:rsidRPr="004024D4" w14:paraId="5BC1B61D" w14:textId="77777777" w:rsidTr="004C6669">
        <w:trPr>
          <w:trHeight w:val="1411"/>
        </w:trPr>
        <w:tc>
          <w:tcPr>
            <w:tcW w:w="751" w:type="pct"/>
            <w:tcBorders>
              <w:top w:val="single" w:sz="4" w:space="0" w:color="auto"/>
              <w:left w:val="single" w:sz="4" w:space="0" w:color="auto"/>
              <w:right w:val="single" w:sz="4" w:space="0" w:color="auto"/>
            </w:tcBorders>
          </w:tcPr>
          <w:p w14:paraId="2AA764EC" w14:textId="77777777" w:rsidR="00B06A55" w:rsidRPr="004024D4" w:rsidRDefault="00B06A55" w:rsidP="004C6669">
            <w:pPr>
              <w:rPr>
                <w:rFonts w:ascii="Arial" w:hAnsi="Arial" w:cs="Arial"/>
                <w:b/>
                <w:sz w:val="24"/>
              </w:rPr>
            </w:pPr>
            <w:r w:rsidRPr="004024D4">
              <w:rPr>
                <w:rFonts w:ascii="Arial" w:hAnsi="Arial" w:cs="Arial"/>
                <w:b/>
                <w:sz w:val="24"/>
              </w:rPr>
              <w:t xml:space="preserve">Practice Manager’s </w:t>
            </w:r>
          </w:p>
          <w:p w14:paraId="72D776D1" w14:textId="77777777" w:rsidR="00B06A55" w:rsidRPr="004024D4" w:rsidRDefault="00B06A55" w:rsidP="004C6669">
            <w:pPr>
              <w:rPr>
                <w:rFonts w:ascii="Arial" w:hAnsi="Arial" w:cs="Arial"/>
                <w:b/>
                <w:sz w:val="24"/>
              </w:rPr>
            </w:pPr>
            <w:r w:rsidRPr="004024D4">
              <w:rPr>
                <w:rFonts w:ascii="Arial" w:hAnsi="Arial" w:cs="Arial"/>
                <w:b/>
                <w:sz w:val="24"/>
              </w:rPr>
              <w:t>Report</w:t>
            </w:r>
          </w:p>
        </w:tc>
        <w:tc>
          <w:tcPr>
            <w:tcW w:w="3104" w:type="pct"/>
            <w:tcBorders>
              <w:top w:val="single" w:sz="4" w:space="0" w:color="auto"/>
              <w:left w:val="single" w:sz="4" w:space="0" w:color="auto"/>
              <w:bottom w:val="single" w:sz="4" w:space="0" w:color="auto"/>
              <w:right w:val="single" w:sz="4" w:space="0" w:color="auto"/>
            </w:tcBorders>
          </w:tcPr>
          <w:p w14:paraId="4EF61BE6" w14:textId="3D18A08B" w:rsidR="00B06A55" w:rsidRPr="004024D4" w:rsidRDefault="00B06A55" w:rsidP="004C6669">
            <w:pPr>
              <w:pStyle w:val="NoSpacing"/>
              <w:rPr>
                <w:rFonts w:ascii="Arial" w:hAnsi="Arial" w:cs="Arial"/>
                <w:b/>
                <w:sz w:val="24"/>
              </w:rPr>
            </w:pPr>
            <w:r w:rsidRPr="004024D4">
              <w:rPr>
                <w:rFonts w:ascii="Arial" w:hAnsi="Arial" w:cs="Arial"/>
                <w:b/>
                <w:sz w:val="24"/>
              </w:rPr>
              <w:t>See</w:t>
            </w:r>
            <w:r w:rsidR="00431D53">
              <w:rPr>
                <w:rFonts w:ascii="Arial" w:hAnsi="Arial" w:cs="Arial"/>
                <w:b/>
                <w:sz w:val="24"/>
              </w:rPr>
              <w:t xml:space="preserve"> Appendix A </w:t>
            </w:r>
            <w:r w:rsidRPr="004024D4">
              <w:rPr>
                <w:rFonts w:ascii="Arial" w:hAnsi="Arial" w:cs="Arial"/>
                <w:b/>
                <w:sz w:val="24"/>
              </w:rPr>
              <w:t>Report and Practice Update attached</w:t>
            </w:r>
          </w:p>
          <w:p w14:paraId="529916A7" w14:textId="77777777" w:rsidR="00B06A55" w:rsidRPr="004024D4" w:rsidRDefault="00B06A55" w:rsidP="004C6669">
            <w:pPr>
              <w:pStyle w:val="NoSpacing"/>
              <w:rPr>
                <w:rFonts w:ascii="Arial" w:hAnsi="Arial" w:cs="Arial"/>
                <w:sz w:val="24"/>
              </w:rPr>
            </w:pPr>
            <w:r w:rsidRPr="004024D4">
              <w:rPr>
                <w:rFonts w:ascii="Arial" w:hAnsi="Arial" w:cs="Arial"/>
                <w:sz w:val="24"/>
              </w:rPr>
              <w:t>LG reported on the very commendable actions of Lisa on the Surgery Reception in potentially saving a Patient’s life. LG was asked to pass on the PPG’s congratulations to Lisa.</w:t>
            </w:r>
          </w:p>
          <w:p w14:paraId="5606E52D" w14:textId="77777777" w:rsidR="00B06A55" w:rsidRPr="004024D4" w:rsidRDefault="00B06A55" w:rsidP="004C6669">
            <w:pPr>
              <w:pStyle w:val="NoSpacing"/>
              <w:rPr>
                <w:rFonts w:ascii="Arial" w:hAnsi="Arial" w:cs="Arial"/>
                <w:sz w:val="24"/>
              </w:rPr>
            </w:pPr>
            <w:r w:rsidRPr="004024D4">
              <w:rPr>
                <w:rFonts w:ascii="Arial" w:hAnsi="Arial" w:cs="Arial"/>
                <w:sz w:val="24"/>
              </w:rPr>
              <w:t>LG will investigate Call Back issues for KG</w:t>
            </w:r>
          </w:p>
        </w:tc>
        <w:tc>
          <w:tcPr>
            <w:tcW w:w="456" w:type="pct"/>
            <w:tcBorders>
              <w:top w:val="single" w:sz="4" w:space="0" w:color="auto"/>
              <w:left w:val="single" w:sz="4" w:space="0" w:color="auto"/>
              <w:bottom w:val="single" w:sz="4" w:space="0" w:color="auto"/>
              <w:right w:val="single" w:sz="4" w:space="0" w:color="auto"/>
            </w:tcBorders>
          </w:tcPr>
          <w:p w14:paraId="6192C763" w14:textId="77777777" w:rsidR="00B06A55" w:rsidRPr="004024D4" w:rsidRDefault="00B06A55" w:rsidP="004C6669">
            <w:pPr>
              <w:rPr>
                <w:rFonts w:ascii="Arial" w:hAnsi="Arial" w:cs="Arial"/>
                <w:sz w:val="24"/>
              </w:rPr>
            </w:pPr>
            <w:r w:rsidRPr="004024D4">
              <w:rPr>
                <w:rFonts w:ascii="Arial" w:hAnsi="Arial" w:cs="Arial"/>
                <w:sz w:val="24"/>
              </w:rPr>
              <w:t>LG</w:t>
            </w:r>
          </w:p>
          <w:p w14:paraId="56F80B36" w14:textId="77777777" w:rsidR="00B06A55" w:rsidRPr="004024D4" w:rsidRDefault="00B06A55" w:rsidP="004C6669">
            <w:pPr>
              <w:rPr>
                <w:rFonts w:ascii="Arial" w:hAnsi="Arial" w:cs="Arial"/>
                <w:sz w:val="24"/>
              </w:rPr>
            </w:pPr>
          </w:p>
          <w:p w14:paraId="04D30630" w14:textId="77777777" w:rsidR="00B06A55" w:rsidRPr="004024D4" w:rsidRDefault="00B06A55" w:rsidP="004C6669">
            <w:pPr>
              <w:rPr>
                <w:rFonts w:ascii="Arial" w:hAnsi="Arial" w:cs="Arial"/>
                <w:sz w:val="24"/>
              </w:rPr>
            </w:pPr>
          </w:p>
          <w:p w14:paraId="2EA124AC" w14:textId="77777777" w:rsidR="00B06A55" w:rsidRPr="004024D4" w:rsidRDefault="00B06A55" w:rsidP="004C6669">
            <w:pPr>
              <w:rPr>
                <w:rFonts w:ascii="Arial" w:hAnsi="Arial" w:cs="Arial"/>
                <w:sz w:val="24"/>
              </w:rPr>
            </w:pPr>
          </w:p>
          <w:p w14:paraId="7708AE07" w14:textId="77777777" w:rsidR="00B06A55" w:rsidRPr="004024D4" w:rsidRDefault="00B06A55" w:rsidP="004C6669">
            <w:pPr>
              <w:rPr>
                <w:rFonts w:ascii="Arial" w:hAnsi="Arial" w:cs="Arial"/>
                <w:sz w:val="24"/>
              </w:rPr>
            </w:pPr>
            <w:r w:rsidRPr="004024D4">
              <w:rPr>
                <w:rFonts w:ascii="Arial" w:hAnsi="Arial" w:cs="Arial"/>
                <w:sz w:val="24"/>
              </w:rPr>
              <w:t>KG</w:t>
            </w:r>
          </w:p>
        </w:tc>
        <w:tc>
          <w:tcPr>
            <w:tcW w:w="689" w:type="pct"/>
            <w:tcBorders>
              <w:top w:val="single" w:sz="4" w:space="0" w:color="auto"/>
              <w:left w:val="single" w:sz="4" w:space="0" w:color="auto"/>
              <w:bottom w:val="single" w:sz="4" w:space="0" w:color="auto"/>
              <w:right w:val="single" w:sz="4" w:space="0" w:color="auto"/>
            </w:tcBorders>
          </w:tcPr>
          <w:p w14:paraId="230930B1" w14:textId="77777777" w:rsidR="00B06A55" w:rsidRPr="004024D4" w:rsidRDefault="00B06A55" w:rsidP="004C6669">
            <w:pPr>
              <w:rPr>
                <w:rFonts w:ascii="Arial" w:hAnsi="Arial" w:cs="Arial"/>
                <w:sz w:val="24"/>
              </w:rPr>
            </w:pPr>
            <w:r w:rsidRPr="004024D4">
              <w:rPr>
                <w:rFonts w:ascii="Arial" w:hAnsi="Arial" w:cs="Arial"/>
                <w:sz w:val="24"/>
              </w:rPr>
              <w:t>LG</w:t>
            </w:r>
          </w:p>
          <w:p w14:paraId="329DAA61" w14:textId="77777777" w:rsidR="00B06A55" w:rsidRPr="004024D4" w:rsidRDefault="00B06A55" w:rsidP="004C6669">
            <w:pPr>
              <w:rPr>
                <w:rFonts w:ascii="Arial" w:hAnsi="Arial" w:cs="Arial"/>
                <w:sz w:val="24"/>
              </w:rPr>
            </w:pPr>
            <w:r w:rsidRPr="004024D4">
              <w:rPr>
                <w:rFonts w:ascii="Arial" w:hAnsi="Arial" w:cs="Arial"/>
                <w:sz w:val="24"/>
              </w:rPr>
              <w:t>LG</w:t>
            </w:r>
          </w:p>
          <w:p w14:paraId="659E07EE" w14:textId="77777777" w:rsidR="00B06A55" w:rsidRPr="004024D4" w:rsidRDefault="00B06A55" w:rsidP="004C6669">
            <w:pPr>
              <w:rPr>
                <w:rFonts w:ascii="Arial" w:hAnsi="Arial" w:cs="Arial"/>
                <w:sz w:val="24"/>
              </w:rPr>
            </w:pPr>
          </w:p>
          <w:p w14:paraId="7AA3143E" w14:textId="77777777" w:rsidR="00B06A55" w:rsidRPr="004024D4" w:rsidRDefault="00B06A55" w:rsidP="004C6669">
            <w:pPr>
              <w:rPr>
                <w:rFonts w:ascii="Arial" w:hAnsi="Arial" w:cs="Arial"/>
                <w:sz w:val="24"/>
              </w:rPr>
            </w:pPr>
          </w:p>
          <w:p w14:paraId="5D4C861C" w14:textId="77777777" w:rsidR="00B06A55" w:rsidRPr="004024D4" w:rsidRDefault="00B06A55" w:rsidP="004C6669">
            <w:pPr>
              <w:rPr>
                <w:rFonts w:ascii="Arial" w:hAnsi="Arial" w:cs="Arial"/>
                <w:sz w:val="24"/>
              </w:rPr>
            </w:pPr>
            <w:r w:rsidRPr="004024D4">
              <w:rPr>
                <w:rFonts w:ascii="Arial" w:hAnsi="Arial" w:cs="Arial"/>
                <w:sz w:val="24"/>
              </w:rPr>
              <w:t>LG</w:t>
            </w:r>
          </w:p>
        </w:tc>
      </w:tr>
      <w:tr w:rsidR="00B06A55" w:rsidRPr="004024D4" w14:paraId="668C3CA6" w14:textId="77777777" w:rsidTr="004C6669">
        <w:tc>
          <w:tcPr>
            <w:tcW w:w="751" w:type="pct"/>
            <w:tcBorders>
              <w:top w:val="single" w:sz="4" w:space="0" w:color="auto"/>
              <w:left w:val="single" w:sz="4" w:space="0" w:color="auto"/>
              <w:bottom w:val="nil"/>
              <w:right w:val="single" w:sz="4" w:space="0" w:color="auto"/>
            </w:tcBorders>
          </w:tcPr>
          <w:p w14:paraId="31745D7D" w14:textId="77777777" w:rsidR="00B06A55" w:rsidRPr="004024D4" w:rsidRDefault="00B06A55" w:rsidP="004C6669">
            <w:pPr>
              <w:rPr>
                <w:rFonts w:ascii="Arial" w:hAnsi="Arial" w:cs="Arial"/>
                <w:b/>
                <w:sz w:val="24"/>
              </w:rPr>
            </w:pPr>
            <w:r w:rsidRPr="004024D4">
              <w:rPr>
                <w:rFonts w:ascii="Arial" w:hAnsi="Arial" w:cs="Arial"/>
                <w:b/>
                <w:sz w:val="24"/>
              </w:rPr>
              <w:t xml:space="preserve">Practice Update </w:t>
            </w:r>
          </w:p>
        </w:tc>
        <w:tc>
          <w:tcPr>
            <w:tcW w:w="3104" w:type="pct"/>
            <w:tcBorders>
              <w:top w:val="single" w:sz="4" w:space="0" w:color="auto"/>
              <w:left w:val="single" w:sz="4" w:space="0" w:color="auto"/>
              <w:bottom w:val="nil"/>
              <w:right w:val="single" w:sz="4" w:space="0" w:color="auto"/>
            </w:tcBorders>
          </w:tcPr>
          <w:p w14:paraId="58334DEA" w14:textId="77777777" w:rsidR="00B06A55" w:rsidRPr="004024D4" w:rsidRDefault="00B06A55" w:rsidP="004C6669">
            <w:pPr>
              <w:pStyle w:val="NoSpacing"/>
              <w:rPr>
                <w:rFonts w:ascii="Arial" w:hAnsi="Arial" w:cs="Arial"/>
                <w:sz w:val="24"/>
              </w:rPr>
            </w:pPr>
            <w:r w:rsidRPr="004024D4">
              <w:rPr>
                <w:rFonts w:ascii="Arial" w:hAnsi="Arial" w:cs="Arial"/>
                <w:sz w:val="24"/>
              </w:rPr>
              <w:t>LG gave an Update which is summarised in her above Report, including new Members of Staff, and Advice and Guidance Systems</w:t>
            </w:r>
          </w:p>
          <w:p w14:paraId="4340EB1D" w14:textId="77777777" w:rsidR="00B06A55" w:rsidRPr="004024D4" w:rsidRDefault="00B06A55" w:rsidP="004C6669">
            <w:pPr>
              <w:pStyle w:val="NoSpacing"/>
              <w:rPr>
                <w:rFonts w:ascii="Arial" w:hAnsi="Arial" w:cs="Arial"/>
                <w:sz w:val="24"/>
              </w:rPr>
            </w:pPr>
          </w:p>
        </w:tc>
        <w:tc>
          <w:tcPr>
            <w:tcW w:w="456" w:type="pct"/>
            <w:tcBorders>
              <w:top w:val="single" w:sz="4" w:space="0" w:color="auto"/>
              <w:left w:val="single" w:sz="4" w:space="0" w:color="auto"/>
              <w:bottom w:val="nil"/>
              <w:right w:val="single" w:sz="4" w:space="0" w:color="auto"/>
            </w:tcBorders>
          </w:tcPr>
          <w:p w14:paraId="2C88A0F6" w14:textId="77777777" w:rsidR="00B06A55" w:rsidRPr="004024D4" w:rsidRDefault="00B06A55" w:rsidP="004C6669">
            <w:pPr>
              <w:rPr>
                <w:rFonts w:ascii="Arial" w:hAnsi="Arial" w:cs="Arial"/>
                <w:sz w:val="24"/>
              </w:rPr>
            </w:pPr>
            <w:r w:rsidRPr="004024D4">
              <w:rPr>
                <w:rFonts w:ascii="Arial" w:hAnsi="Arial" w:cs="Arial"/>
                <w:sz w:val="24"/>
              </w:rPr>
              <w:t>LG</w:t>
            </w:r>
          </w:p>
        </w:tc>
        <w:tc>
          <w:tcPr>
            <w:tcW w:w="689" w:type="pct"/>
            <w:tcBorders>
              <w:top w:val="single" w:sz="4" w:space="0" w:color="auto"/>
              <w:left w:val="single" w:sz="4" w:space="0" w:color="auto"/>
              <w:bottom w:val="nil"/>
              <w:right w:val="single" w:sz="4" w:space="0" w:color="auto"/>
            </w:tcBorders>
          </w:tcPr>
          <w:p w14:paraId="1093C6A6" w14:textId="77777777" w:rsidR="00B06A55" w:rsidRPr="004024D4" w:rsidRDefault="00B06A55" w:rsidP="004C6669">
            <w:pPr>
              <w:rPr>
                <w:rFonts w:ascii="Arial" w:hAnsi="Arial" w:cs="Arial"/>
                <w:sz w:val="24"/>
              </w:rPr>
            </w:pPr>
          </w:p>
          <w:p w14:paraId="10389A83" w14:textId="77777777" w:rsidR="00B06A55" w:rsidRPr="004024D4" w:rsidRDefault="00B06A55" w:rsidP="004C6669">
            <w:pPr>
              <w:rPr>
                <w:rFonts w:ascii="Arial" w:hAnsi="Arial" w:cs="Arial"/>
                <w:sz w:val="24"/>
              </w:rPr>
            </w:pPr>
          </w:p>
        </w:tc>
      </w:tr>
      <w:tr w:rsidR="00B06A55" w:rsidRPr="004024D4" w14:paraId="65157D8A" w14:textId="77777777" w:rsidTr="004C6669">
        <w:trPr>
          <w:trHeight w:val="555"/>
        </w:trPr>
        <w:tc>
          <w:tcPr>
            <w:tcW w:w="749" w:type="pct"/>
            <w:tcBorders>
              <w:top w:val="single" w:sz="4" w:space="0" w:color="auto"/>
              <w:left w:val="single" w:sz="4" w:space="0" w:color="auto"/>
              <w:bottom w:val="single" w:sz="4" w:space="0" w:color="auto"/>
              <w:right w:val="single" w:sz="4" w:space="0" w:color="auto"/>
            </w:tcBorders>
          </w:tcPr>
          <w:p w14:paraId="2CFF9AD3" w14:textId="77777777" w:rsidR="00B06A55" w:rsidRPr="004024D4" w:rsidRDefault="00B06A55" w:rsidP="004C6669">
            <w:pPr>
              <w:rPr>
                <w:rFonts w:ascii="Arial" w:hAnsi="Arial" w:cs="Arial"/>
                <w:b/>
                <w:sz w:val="24"/>
              </w:rPr>
            </w:pPr>
            <w:r w:rsidRPr="004024D4">
              <w:rPr>
                <w:rFonts w:ascii="Arial" w:hAnsi="Arial" w:cs="Arial"/>
                <w:b/>
                <w:sz w:val="24"/>
              </w:rPr>
              <w:t>Chair’s Report</w:t>
            </w:r>
          </w:p>
          <w:p w14:paraId="64E3676B" w14:textId="77777777" w:rsidR="00B06A55" w:rsidRPr="004024D4" w:rsidRDefault="00B06A55" w:rsidP="004C6669">
            <w:pPr>
              <w:rPr>
                <w:rFonts w:ascii="Arial" w:hAnsi="Arial" w:cs="Arial"/>
                <w:b/>
                <w:sz w:val="24"/>
              </w:rPr>
            </w:pPr>
          </w:p>
          <w:p w14:paraId="03035AC0" w14:textId="77777777" w:rsidR="00B06A55" w:rsidRPr="004024D4" w:rsidRDefault="00B06A55" w:rsidP="004C6669">
            <w:pPr>
              <w:rPr>
                <w:rFonts w:ascii="Arial" w:hAnsi="Arial" w:cs="Arial"/>
                <w:b/>
                <w:sz w:val="24"/>
              </w:rPr>
            </w:pPr>
          </w:p>
          <w:p w14:paraId="32BD3A4A" w14:textId="77777777" w:rsidR="00B06A55" w:rsidRPr="004024D4" w:rsidRDefault="00B06A55" w:rsidP="004C6669">
            <w:pPr>
              <w:rPr>
                <w:rFonts w:ascii="Arial" w:hAnsi="Arial" w:cs="Arial"/>
                <w:b/>
                <w:sz w:val="24"/>
              </w:rPr>
            </w:pPr>
          </w:p>
          <w:p w14:paraId="2071E7C1" w14:textId="77777777" w:rsidR="00B06A55" w:rsidRPr="004024D4" w:rsidRDefault="00B06A55" w:rsidP="004C6669">
            <w:pPr>
              <w:rPr>
                <w:rFonts w:ascii="Arial" w:hAnsi="Arial" w:cs="Arial"/>
                <w:b/>
                <w:sz w:val="24"/>
              </w:rPr>
            </w:pPr>
          </w:p>
        </w:tc>
        <w:tc>
          <w:tcPr>
            <w:tcW w:w="3106" w:type="pct"/>
            <w:tcBorders>
              <w:top w:val="single" w:sz="4" w:space="0" w:color="auto"/>
              <w:left w:val="single" w:sz="4" w:space="0" w:color="auto"/>
              <w:bottom w:val="single" w:sz="4" w:space="0" w:color="auto"/>
              <w:right w:val="single" w:sz="4" w:space="0" w:color="auto"/>
            </w:tcBorders>
          </w:tcPr>
          <w:p w14:paraId="4CD48A70" w14:textId="13B4DFA4" w:rsidR="00B06A55" w:rsidRPr="004024D4" w:rsidRDefault="00B06A55" w:rsidP="004C6669">
            <w:pPr>
              <w:pStyle w:val="NoSpacing"/>
              <w:rPr>
                <w:rFonts w:ascii="Arial" w:hAnsi="Arial" w:cs="Arial"/>
                <w:b/>
                <w:sz w:val="24"/>
              </w:rPr>
            </w:pPr>
            <w:r w:rsidRPr="004024D4">
              <w:rPr>
                <w:rFonts w:ascii="Arial" w:hAnsi="Arial" w:cs="Arial"/>
                <w:b/>
                <w:sz w:val="24"/>
              </w:rPr>
              <w:t xml:space="preserve">See </w:t>
            </w:r>
            <w:r w:rsidR="00431D53">
              <w:rPr>
                <w:rFonts w:ascii="Arial" w:hAnsi="Arial" w:cs="Arial"/>
                <w:b/>
                <w:sz w:val="24"/>
              </w:rPr>
              <w:t>Appendix B</w:t>
            </w:r>
            <w:r w:rsidRPr="004024D4">
              <w:rPr>
                <w:rFonts w:ascii="Arial" w:hAnsi="Arial" w:cs="Arial"/>
                <w:b/>
                <w:sz w:val="24"/>
              </w:rPr>
              <w:t xml:space="preserve"> Report attached</w:t>
            </w:r>
          </w:p>
          <w:p w14:paraId="10CFD4CA" w14:textId="77777777" w:rsidR="00B06A55" w:rsidRPr="004024D4" w:rsidRDefault="00B06A55" w:rsidP="004C6669">
            <w:pPr>
              <w:pStyle w:val="NoSpacing"/>
              <w:rPr>
                <w:rFonts w:ascii="Arial" w:hAnsi="Arial" w:cs="Arial"/>
                <w:sz w:val="24"/>
              </w:rPr>
            </w:pPr>
            <w:r w:rsidRPr="004024D4">
              <w:rPr>
                <w:rFonts w:ascii="Arial" w:hAnsi="Arial" w:cs="Arial"/>
                <w:sz w:val="24"/>
              </w:rPr>
              <w:t xml:space="preserve">Including updates on Meetings and NHS Training, Integrated Care Board and a </w:t>
            </w:r>
            <w:proofErr w:type="gramStart"/>
            <w:r w:rsidRPr="004024D4">
              <w:rPr>
                <w:rFonts w:ascii="Arial" w:hAnsi="Arial" w:cs="Arial"/>
                <w:sz w:val="24"/>
              </w:rPr>
              <w:t>Front Page</w:t>
            </w:r>
            <w:proofErr w:type="gramEnd"/>
            <w:r w:rsidRPr="004024D4">
              <w:rPr>
                <w:rFonts w:ascii="Arial" w:hAnsi="Arial" w:cs="Arial"/>
                <w:sz w:val="24"/>
              </w:rPr>
              <w:t xml:space="preserve"> article in the Herald</w:t>
            </w:r>
          </w:p>
          <w:p w14:paraId="102304A8" w14:textId="132E1A19" w:rsidR="00B06A55" w:rsidRPr="004024D4" w:rsidRDefault="00B06A55" w:rsidP="004C6669">
            <w:pPr>
              <w:pStyle w:val="NoSpacing"/>
              <w:rPr>
                <w:rFonts w:ascii="Arial" w:hAnsi="Arial" w:cs="Arial"/>
                <w:sz w:val="24"/>
              </w:rPr>
            </w:pPr>
            <w:r w:rsidRPr="004024D4">
              <w:rPr>
                <w:rFonts w:ascii="Arial" w:hAnsi="Arial" w:cs="Arial"/>
                <w:sz w:val="24"/>
              </w:rPr>
              <w:t xml:space="preserve">The NW </w:t>
            </w:r>
            <w:proofErr w:type="spellStart"/>
            <w:r w:rsidRPr="004024D4">
              <w:rPr>
                <w:rFonts w:ascii="Arial" w:hAnsi="Arial" w:cs="Arial"/>
                <w:sz w:val="24"/>
              </w:rPr>
              <w:t>Leics</w:t>
            </w:r>
            <w:proofErr w:type="spellEnd"/>
            <w:r w:rsidRPr="004024D4">
              <w:rPr>
                <w:rFonts w:ascii="Arial" w:hAnsi="Arial" w:cs="Arial"/>
                <w:sz w:val="24"/>
              </w:rPr>
              <w:t xml:space="preserve"> PPG meeting was somewhat frustrating</w:t>
            </w:r>
            <w:r w:rsidR="004024D4" w:rsidRPr="004024D4">
              <w:rPr>
                <w:rFonts w:ascii="Arial" w:hAnsi="Arial" w:cs="Arial"/>
                <w:sz w:val="24"/>
              </w:rPr>
              <w:t xml:space="preserve"> due to the negativity demonstrated by some members.</w:t>
            </w:r>
          </w:p>
        </w:tc>
        <w:tc>
          <w:tcPr>
            <w:tcW w:w="456" w:type="pct"/>
            <w:tcBorders>
              <w:top w:val="single" w:sz="4" w:space="0" w:color="auto"/>
              <w:left w:val="single" w:sz="4" w:space="0" w:color="auto"/>
              <w:bottom w:val="single" w:sz="4" w:space="0" w:color="auto"/>
              <w:right w:val="single" w:sz="4" w:space="0" w:color="auto"/>
            </w:tcBorders>
          </w:tcPr>
          <w:p w14:paraId="2A764825" w14:textId="77777777" w:rsidR="00B06A55" w:rsidRPr="004024D4" w:rsidRDefault="00B06A55" w:rsidP="004C6669">
            <w:pPr>
              <w:rPr>
                <w:rFonts w:ascii="Arial" w:hAnsi="Arial" w:cs="Arial"/>
                <w:sz w:val="24"/>
              </w:rPr>
            </w:pPr>
            <w:r w:rsidRPr="004024D4">
              <w:rPr>
                <w:rFonts w:ascii="Arial" w:hAnsi="Arial" w:cs="Arial"/>
                <w:sz w:val="24"/>
              </w:rPr>
              <w:t>JW</w:t>
            </w:r>
          </w:p>
          <w:p w14:paraId="16BA863D" w14:textId="77777777" w:rsidR="00B06A55" w:rsidRPr="004024D4" w:rsidRDefault="00B06A55" w:rsidP="004C6669">
            <w:pPr>
              <w:rPr>
                <w:rFonts w:ascii="Arial" w:hAnsi="Arial" w:cs="Arial"/>
                <w:sz w:val="24"/>
              </w:rPr>
            </w:pPr>
          </w:p>
          <w:p w14:paraId="0CBCA0FD" w14:textId="77777777" w:rsidR="00B06A55" w:rsidRPr="004024D4" w:rsidRDefault="00B06A55" w:rsidP="004C6669">
            <w:pPr>
              <w:rPr>
                <w:rFonts w:ascii="Arial" w:hAnsi="Arial" w:cs="Arial"/>
                <w:sz w:val="24"/>
              </w:rPr>
            </w:pPr>
          </w:p>
          <w:p w14:paraId="3B78C0AF" w14:textId="77777777" w:rsidR="00B06A55" w:rsidRPr="004024D4" w:rsidRDefault="00B06A55" w:rsidP="004C6669">
            <w:pPr>
              <w:rPr>
                <w:rFonts w:ascii="Arial" w:hAnsi="Arial" w:cs="Arial"/>
                <w:sz w:val="24"/>
              </w:rPr>
            </w:pPr>
            <w:r w:rsidRPr="004024D4">
              <w:rPr>
                <w:rFonts w:ascii="Arial" w:hAnsi="Arial" w:cs="Arial"/>
                <w:sz w:val="24"/>
              </w:rPr>
              <w:t>JW</w:t>
            </w:r>
          </w:p>
        </w:tc>
        <w:tc>
          <w:tcPr>
            <w:tcW w:w="689" w:type="pct"/>
            <w:tcBorders>
              <w:top w:val="single" w:sz="4" w:space="0" w:color="auto"/>
              <w:left w:val="single" w:sz="4" w:space="0" w:color="auto"/>
              <w:bottom w:val="single" w:sz="4" w:space="0" w:color="auto"/>
              <w:right w:val="single" w:sz="4" w:space="0" w:color="auto"/>
            </w:tcBorders>
          </w:tcPr>
          <w:p w14:paraId="2284CAF3" w14:textId="77777777" w:rsidR="00B06A55" w:rsidRPr="004024D4" w:rsidRDefault="00B06A55" w:rsidP="004C6669">
            <w:pPr>
              <w:rPr>
                <w:rFonts w:ascii="Arial" w:hAnsi="Arial" w:cs="Arial"/>
                <w:sz w:val="24"/>
              </w:rPr>
            </w:pPr>
            <w:r w:rsidRPr="004024D4">
              <w:rPr>
                <w:rFonts w:ascii="Arial" w:hAnsi="Arial" w:cs="Arial"/>
                <w:sz w:val="24"/>
              </w:rPr>
              <w:t>JW</w:t>
            </w:r>
          </w:p>
          <w:p w14:paraId="5B6A89CB" w14:textId="77777777" w:rsidR="00B06A55" w:rsidRPr="004024D4" w:rsidRDefault="00B06A55" w:rsidP="004C6669">
            <w:pPr>
              <w:rPr>
                <w:rFonts w:ascii="Arial" w:hAnsi="Arial" w:cs="Arial"/>
                <w:sz w:val="24"/>
              </w:rPr>
            </w:pPr>
          </w:p>
          <w:p w14:paraId="21350F75" w14:textId="77777777" w:rsidR="00B06A55" w:rsidRPr="004024D4" w:rsidRDefault="00B06A55" w:rsidP="004C6669">
            <w:pPr>
              <w:rPr>
                <w:rFonts w:ascii="Arial" w:hAnsi="Arial" w:cs="Arial"/>
                <w:sz w:val="24"/>
              </w:rPr>
            </w:pPr>
          </w:p>
          <w:p w14:paraId="0B9EC5C3" w14:textId="77777777" w:rsidR="00B06A55" w:rsidRPr="004024D4" w:rsidRDefault="00B06A55" w:rsidP="004C6669">
            <w:pPr>
              <w:rPr>
                <w:rFonts w:ascii="Arial" w:hAnsi="Arial" w:cs="Arial"/>
                <w:sz w:val="24"/>
              </w:rPr>
            </w:pPr>
          </w:p>
        </w:tc>
      </w:tr>
      <w:tr w:rsidR="00B06A55" w:rsidRPr="004024D4" w14:paraId="0757BF83" w14:textId="77777777" w:rsidTr="004C6669">
        <w:trPr>
          <w:trHeight w:val="58"/>
        </w:trPr>
        <w:tc>
          <w:tcPr>
            <w:tcW w:w="749" w:type="pct"/>
            <w:tcBorders>
              <w:top w:val="single" w:sz="4" w:space="0" w:color="auto"/>
              <w:left w:val="single" w:sz="4" w:space="0" w:color="auto"/>
              <w:bottom w:val="single" w:sz="4" w:space="0" w:color="auto"/>
              <w:right w:val="single" w:sz="4" w:space="0" w:color="auto"/>
            </w:tcBorders>
          </w:tcPr>
          <w:p w14:paraId="047DFDB7" w14:textId="77777777" w:rsidR="00B06A55" w:rsidRPr="004024D4" w:rsidRDefault="00B06A55" w:rsidP="004C6669">
            <w:pPr>
              <w:rPr>
                <w:rFonts w:ascii="Arial" w:hAnsi="Arial" w:cs="Arial"/>
                <w:b/>
                <w:sz w:val="24"/>
              </w:rPr>
            </w:pPr>
            <w:r w:rsidRPr="004024D4">
              <w:rPr>
                <w:rFonts w:ascii="Arial" w:hAnsi="Arial" w:cs="Arial"/>
                <w:b/>
                <w:sz w:val="24"/>
              </w:rPr>
              <w:lastRenderedPageBreak/>
              <w:t>Vice Chair’s Report</w:t>
            </w:r>
          </w:p>
        </w:tc>
        <w:tc>
          <w:tcPr>
            <w:tcW w:w="3106" w:type="pct"/>
            <w:tcBorders>
              <w:top w:val="single" w:sz="4" w:space="0" w:color="auto"/>
              <w:left w:val="single" w:sz="4" w:space="0" w:color="auto"/>
              <w:bottom w:val="single" w:sz="4" w:space="0" w:color="auto"/>
              <w:right w:val="single" w:sz="4" w:space="0" w:color="auto"/>
            </w:tcBorders>
          </w:tcPr>
          <w:p w14:paraId="707AFC24" w14:textId="75E3D774" w:rsidR="00B06A55" w:rsidRPr="004024D4" w:rsidRDefault="00B06A55" w:rsidP="004C6669">
            <w:pPr>
              <w:rPr>
                <w:rFonts w:ascii="Arial" w:hAnsi="Arial" w:cs="Arial"/>
                <w:b/>
                <w:sz w:val="24"/>
              </w:rPr>
            </w:pPr>
            <w:r w:rsidRPr="004024D4">
              <w:rPr>
                <w:rFonts w:ascii="Arial" w:hAnsi="Arial" w:cs="Arial"/>
                <w:b/>
                <w:sz w:val="24"/>
              </w:rPr>
              <w:t xml:space="preserve">Copy Report </w:t>
            </w:r>
            <w:r w:rsidR="00431D53">
              <w:rPr>
                <w:rFonts w:ascii="Arial" w:hAnsi="Arial" w:cs="Arial"/>
                <w:b/>
                <w:sz w:val="24"/>
              </w:rPr>
              <w:t>Pending (to be circulated separately)</w:t>
            </w:r>
          </w:p>
          <w:p w14:paraId="3927E6CB" w14:textId="77777777" w:rsidR="00B06A55" w:rsidRPr="004024D4" w:rsidRDefault="00B06A55" w:rsidP="004C6669">
            <w:pPr>
              <w:rPr>
                <w:rFonts w:ascii="Arial" w:hAnsi="Arial" w:cs="Arial"/>
                <w:sz w:val="24"/>
              </w:rPr>
            </w:pPr>
            <w:r w:rsidRPr="004024D4">
              <w:rPr>
                <w:rFonts w:ascii="Arial" w:hAnsi="Arial" w:cs="Arial"/>
                <w:sz w:val="24"/>
              </w:rPr>
              <w:t>Including on the implications of the upcoming BT Land Line Cut Offs</w:t>
            </w:r>
          </w:p>
        </w:tc>
        <w:tc>
          <w:tcPr>
            <w:tcW w:w="456" w:type="pct"/>
            <w:tcBorders>
              <w:top w:val="single" w:sz="4" w:space="0" w:color="auto"/>
              <w:left w:val="single" w:sz="4" w:space="0" w:color="auto"/>
              <w:bottom w:val="single" w:sz="4" w:space="0" w:color="auto"/>
              <w:right w:val="single" w:sz="4" w:space="0" w:color="auto"/>
            </w:tcBorders>
          </w:tcPr>
          <w:p w14:paraId="4ACDBB02" w14:textId="77777777" w:rsidR="00B06A55" w:rsidRPr="004024D4" w:rsidRDefault="00B06A55" w:rsidP="004C6669">
            <w:pPr>
              <w:rPr>
                <w:rFonts w:ascii="Arial" w:hAnsi="Arial" w:cs="Arial"/>
                <w:sz w:val="24"/>
              </w:rPr>
            </w:pPr>
            <w:r w:rsidRPr="004024D4">
              <w:rPr>
                <w:rFonts w:ascii="Arial" w:hAnsi="Arial" w:cs="Arial"/>
                <w:sz w:val="24"/>
              </w:rPr>
              <w:t>RI</w:t>
            </w:r>
          </w:p>
        </w:tc>
        <w:tc>
          <w:tcPr>
            <w:tcW w:w="689" w:type="pct"/>
            <w:tcBorders>
              <w:top w:val="single" w:sz="4" w:space="0" w:color="auto"/>
              <w:left w:val="single" w:sz="4" w:space="0" w:color="auto"/>
              <w:bottom w:val="single" w:sz="4" w:space="0" w:color="auto"/>
              <w:right w:val="single" w:sz="4" w:space="0" w:color="auto"/>
            </w:tcBorders>
          </w:tcPr>
          <w:p w14:paraId="518C1D95" w14:textId="77777777" w:rsidR="00B06A55" w:rsidRPr="004024D4" w:rsidRDefault="00B06A55" w:rsidP="004C6669">
            <w:pPr>
              <w:rPr>
                <w:rFonts w:ascii="Arial" w:hAnsi="Arial" w:cs="Arial"/>
                <w:sz w:val="24"/>
              </w:rPr>
            </w:pPr>
          </w:p>
        </w:tc>
      </w:tr>
      <w:tr w:rsidR="00B06A55" w:rsidRPr="004024D4" w14:paraId="7967E35C" w14:textId="77777777" w:rsidTr="004C6669">
        <w:trPr>
          <w:trHeight w:val="58"/>
        </w:trPr>
        <w:tc>
          <w:tcPr>
            <w:tcW w:w="749" w:type="pct"/>
            <w:tcBorders>
              <w:top w:val="single" w:sz="4" w:space="0" w:color="auto"/>
              <w:left w:val="single" w:sz="4" w:space="0" w:color="auto"/>
              <w:bottom w:val="single" w:sz="4" w:space="0" w:color="auto"/>
              <w:right w:val="single" w:sz="4" w:space="0" w:color="auto"/>
            </w:tcBorders>
          </w:tcPr>
          <w:p w14:paraId="4C5ACB06" w14:textId="77777777" w:rsidR="00B06A55" w:rsidRPr="004024D4" w:rsidRDefault="00B06A55" w:rsidP="004C6669">
            <w:pPr>
              <w:rPr>
                <w:rFonts w:ascii="Arial" w:hAnsi="Arial" w:cs="Arial"/>
                <w:b/>
                <w:sz w:val="24"/>
              </w:rPr>
            </w:pPr>
            <w:r w:rsidRPr="004024D4">
              <w:rPr>
                <w:rFonts w:ascii="Arial" w:hAnsi="Arial" w:cs="Arial"/>
                <w:b/>
                <w:sz w:val="24"/>
              </w:rPr>
              <w:t>AOB</w:t>
            </w:r>
          </w:p>
          <w:p w14:paraId="522B7521" w14:textId="77777777" w:rsidR="00B06A55" w:rsidRPr="004024D4" w:rsidRDefault="00B06A55" w:rsidP="004C6669">
            <w:pPr>
              <w:rPr>
                <w:rFonts w:ascii="Arial" w:hAnsi="Arial" w:cs="Arial"/>
                <w:b/>
                <w:sz w:val="24"/>
              </w:rPr>
            </w:pPr>
          </w:p>
        </w:tc>
        <w:tc>
          <w:tcPr>
            <w:tcW w:w="3106" w:type="pct"/>
            <w:tcBorders>
              <w:top w:val="single" w:sz="4" w:space="0" w:color="auto"/>
              <w:left w:val="single" w:sz="4" w:space="0" w:color="auto"/>
              <w:bottom w:val="single" w:sz="4" w:space="0" w:color="auto"/>
              <w:right w:val="single" w:sz="4" w:space="0" w:color="auto"/>
            </w:tcBorders>
          </w:tcPr>
          <w:p w14:paraId="6839458F" w14:textId="77777777" w:rsidR="00B06A55" w:rsidRPr="004024D4" w:rsidRDefault="00B06A55" w:rsidP="004C6669">
            <w:pPr>
              <w:rPr>
                <w:rFonts w:ascii="Arial" w:hAnsi="Arial" w:cs="Arial"/>
                <w:sz w:val="24"/>
              </w:rPr>
            </w:pPr>
            <w:r w:rsidRPr="004024D4">
              <w:rPr>
                <w:rFonts w:ascii="Arial" w:hAnsi="Arial" w:cs="Arial"/>
                <w:b/>
                <w:sz w:val="24"/>
              </w:rPr>
              <w:t>1</w:t>
            </w:r>
            <w:r w:rsidRPr="004024D4">
              <w:rPr>
                <w:rFonts w:ascii="Arial" w:hAnsi="Arial" w:cs="Arial"/>
                <w:sz w:val="24"/>
              </w:rPr>
              <w:t xml:space="preserve">.Virtual Membership – This with the ability to use this to potentially expand the number and range of members. It is seen an exciting topic which will require careful formulation, including the experiences of other PPGs </w:t>
            </w:r>
          </w:p>
          <w:p w14:paraId="782E5F3B" w14:textId="77777777" w:rsidR="00B06A55" w:rsidRPr="004024D4" w:rsidRDefault="00B06A55" w:rsidP="004C6669">
            <w:pPr>
              <w:rPr>
                <w:rFonts w:ascii="Arial" w:hAnsi="Arial" w:cs="Arial"/>
                <w:b/>
                <w:sz w:val="24"/>
              </w:rPr>
            </w:pPr>
            <w:r w:rsidRPr="004024D4">
              <w:rPr>
                <w:rFonts w:ascii="Arial" w:hAnsi="Arial" w:cs="Arial"/>
                <w:b/>
                <w:sz w:val="24"/>
              </w:rPr>
              <w:t>2</w:t>
            </w:r>
            <w:r w:rsidRPr="004024D4">
              <w:rPr>
                <w:rFonts w:ascii="Arial" w:hAnsi="Arial" w:cs="Arial"/>
                <w:sz w:val="24"/>
              </w:rPr>
              <w:t xml:space="preserve">.The benefits of a “Did you know that” Information Sheet about the Practice and what it can offer to </w:t>
            </w:r>
            <w:proofErr w:type="gramStart"/>
            <w:r w:rsidRPr="004024D4">
              <w:rPr>
                <w:rFonts w:ascii="Arial" w:hAnsi="Arial" w:cs="Arial"/>
                <w:sz w:val="24"/>
              </w:rPr>
              <w:t>Patients</w:t>
            </w:r>
            <w:proofErr w:type="gramEnd"/>
            <w:r w:rsidRPr="004024D4">
              <w:rPr>
                <w:rFonts w:ascii="Arial" w:hAnsi="Arial" w:cs="Arial"/>
                <w:sz w:val="24"/>
              </w:rPr>
              <w:t xml:space="preserve"> and the wider community </w:t>
            </w:r>
          </w:p>
        </w:tc>
        <w:tc>
          <w:tcPr>
            <w:tcW w:w="456" w:type="pct"/>
            <w:tcBorders>
              <w:top w:val="single" w:sz="4" w:space="0" w:color="auto"/>
              <w:left w:val="single" w:sz="4" w:space="0" w:color="auto"/>
              <w:bottom w:val="single" w:sz="4" w:space="0" w:color="auto"/>
              <w:right w:val="single" w:sz="4" w:space="0" w:color="auto"/>
            </w:tcBorders>
          </w:tcPr>
          <w:p w14:paraId="260843EF" w14:textId="77777777" w:rsidR="00B06A55" w:rsidRPr="004024D4" w:rsidRDefault="00B06A55" w:rsidP="004C6669">
            <w:pPr>
              <w:rPr>
                <w:rFonts w:ascii="Arial" w:hAnsi="Arial" w:cs="Arial"/>
                <w:sz w:val="24"/>
              </w:rPr>
            </w:pPr>
            <w:r w:rsidRPr="004024D4">
              <w:rPr>
                <w:rFonts w:ascii="Arial" w:hAnsi="Arial" w:cs="Arial"/>
                <w:sz w:val="24"/>
              </w:rPr>
              <w:t>ALL</w:t>
            </w:r>
          </w:p>
          <w:p w14:paraId="2622F813" w14:textId="77777777" w:rsidR="00B06A55" w:rsidRPr="004024D4" w:rsidRDefault="00B06A55" w:rsidP="004C6669">
            <w:pPr>
              <w:rPr>
                <w:rFonts w:ascii="Arial" w:hAnsi="Arial" w:cs="Arial"/>
                <w:sz w:val="24"/>
              </w:rPr>
            </w:pPr>
          </w:p>
          <w:p w14:paraId="2693B8FC" w14:textId="77777777" w:rsidR="00B06A55" w:rsidRPr="004024D4" w:rsidRDefault="00B06A55" w:rsidP="004C6669">
            <w:pPr>
              <w:rPr>
                <w:rFonts w:ascii="Arial" w:hAnsi="Arial" w:cs="Arial"/>
                <w:sz w:val="24"/>
              </w:rPr>
            </w:pPr>
          </w:p>
          <w:p w14:paraId="0C2C6B59" w14:textId="77777777" w:rsidR="00B06A55" w:rsidRPr="004024D4" w:rsidRDefault="00B06A55" w:rsidP="004C6669">
            <w:pPr>
              <w:rPr>
                <w:rFonts w:ascii="Arial" w:hAnsi="Arial" w:cs="Arial"/>
                <w:sz w:val="24"/>
              </w:rPr>
            </w:pPr>
          </w:p>
          <w:p w14:paraId="1F1EF9F8" w14:textId="77777777" w:rsidR="00B06A55" w:rsidRPr="004024D4" w:rsidRDefault="00B06A55" w:rsidP="004C6669">
            <w:pPr>
              <w:rPr>
                <w:rFonts w:ascii="Arial" w:hAnsi="Arial" w:cs="Arial"/>
                <w:sz w:val="24"/>
              </w:rPr>
            </w:pPr>
            <w:r w:rsidRPr="004024D4">
              <w:rPr>
                <w:rFonts w:ascii="Arial" w:hAnsi="Arial" w:cs="Arial"/>
                <w:sz w:val="24"/>
              </w:rPr>
              <w:t>RQ</w:t>
            </w:r>
          </w:p>
        </w:tc>
        <w:tc>
          <w:tcPr>
            <w:tcW w:w="689" w:type="pct"/>
            <w:tcBorders>
              <w:top w:val="single" w:sz="4" w:space="0" w:color="auto"/>
              <w:left w:val="single" w:sz="4" w:space="0" w:color="auto"/>
              <w:bottom w:val="single" w:sz="4" w:space="0" w:color="auto"/>
              <w:right w:val="single" w:sz="4" w:space="0" w:color="auto"/>
            </w:tcBorders>
          </w:tcPr>
          <w:p w14:paraId="02686142" w14:textId="77777777" w:rsidR="00B06A55" w:rsidRPr="004024D4" w:rsidRDefault="00B06A55" w:rsidP="004C6669">
            <w:pPr>
              <w:rPr>
                <w:rFonts w:ascii="Arial" w:hAnsi="Arial" w:cs="Arial"/>
                <w:sz w:val="24"/>
              </w:rPr>
            </w:pPr>
          </w:p>
        </w:tc>
      </w:tr>
      <w:tr w:rsidR="00B06A55" w:rsidRPr="004024D4" w14:paraId="195B051B" w14:textId="77777777" w:rsidTr="004C6669">
        <w:trPr>
          <w:trHeight w:val="58"/>
        </w:trPr>
        <w:tc>
          <w:tcPr>
            <w:tcW w:w="749" w:type="pct"/>
            <w:tcBorders>
              <w:top w:val="single" w:sz="4" w:space="0" w:color="auto"/>
              <w:left w:val="single" w:sz="4" w:space="0" w:color="auto"/>
              <w:bottom w:val="single" w:sz="4" w:space="0" w:color="auto"/>
              <w:right w:val="single" w:sz="4" w:space="0" w:color="auto"/>
            </w:tcBorders>
          </w:tcPr>
          <w:p w14:paraId="218A3E15" w14:textId="77777777" w:rsidR="00B06A55" w:rsidRPr="004024D4" w:rsidRDefault="00B06A55" w:rsidP="004C6669">
            <w:pPr>
              <w:rPr>
                <w:rFonts w:ascii="Arial" w:hAnsi="Arial" w:cs="Arial"/>
                <w:b/>
                <w:sz w:val="24"/>
              </w:rPr>
            </w:pPr>
            <w:r w:rsidRPr="004024D4">
              <w:rPr>
                <w:rFonts w:ascii="Arial" w:hAnsi="Arial" w:cs="Arial"/>
                <w:b/>
                <w:sz w:val="24"/>
              </w:rPr>
              <w:t>Next Meeting</w:t>
            </w:r>
          </w:p>
        </w:tc>
        <w:tc>
          <w:tcPr>
            <w:tcW w:w="3106" w:type="pct"/>
            <w:tcBorders>
              <w:top w:val="single" w:sz="4" w:space="0" w:color="auto"/>
              <w:left w:val="single" w:sz="4" w:space="0" w:color="auto"/>
              <w:bottom w:val="single" w:sz="4" w:space="0" w:color="auto"/>
              <w:right w:val="single" w:sz="4" w:space="0" w:color="auto"/>
            </w:tcBorders>
          </w:tcPr>
          <w:p w14:paraId="4F7C6732" w14:textId="77777777" w:rsidR="00B06A55" w:rsidRPr="004024D4" w:rsidRDefault="00B06A55" w:rsidP="004C6669">
            <w:pPr>
              <w:rPr>
                <w:rFonts w:ascii="Arial" w:hAnsi="Arial" w:cs="Arial"/>
                <w:sz w:val="24"/>
              </w:rPr>
            </w:pPr>
            <w:r w:rsidRPr="004024D4">
              <w:rPr>
                <w:rFonts w:ascii="Arial" w:hAnsi="Arial" w:cs="Arial"/>
                <w:sz w:val="24"/>
              </w:rPr>
              <w:t>Thursday 19 June 1 pm – 3 pm Congregational Church, Main Street, Markfield</w:t>
            </w:r>
          </w:p>
        </w:tc>
        <w:tc>
          <w:tcPr>
            <w:tcW w:w="456" w:type="pct"/>
            <w:tcBorders>
              <w:top w:val="single" w:sz="4" w:space="0" w:color="auto"/>
              <w:left w:val="single" w:sz="4" w:space="0" w:color="auto"/>
              <w:bottom w:val="single" w:sz="4" w:space="0" w:color="auto"/>
              <w:right w:val="single" w:sz="4" w:space="0" w:color="auto"/>
            </w:tcBorders>
          </w:tcPr>
          <w:p w14:paraId="728FD283" w14:textId="77777777" w:rsidR="00B06A55" w:rsidRPr="004024D4" w:rsidRDefault="00B06A55" w:rsidP="004C6669">
            <w:pPr>
              <w:rPr>
                <w:rFonts w:ascii="Arial" w:hAnsi="Arial" w:cs="Arial"/>
                <w:sz w:val="24"/>
              </w:rPr>
            </w:pPr>
          </w:p>
        </w:tc>
        <w:tc>
          <w:tcPr>
            <w:tcW w:w="689" w:type="pct"/>
            <w:tcBorders>
              <w:top w:val="single" w:sz="4" w:space="0" w:color="auto"/>
              <w:left w:val="single" w:sz="4" w:space="0" w:color="auto"/>
              <w:bottom w:val="single" w:sz="4" w:space="0" w:color="auto"/>
              <w:right w:val="single" w:sz="4" w:space="0" w:color="auto"/>
            </w:tcBorders>
          </w:tcPr>
          <w:p w14:paraId="128BD445" w14:textId="77777777" w:rsidR="00B06A55" w:rsidRPr="004024D4" w:rsidRDefault="00B06A55" w:rsidP="004C6669">
            <w:pPr>
              <w:rPr>
                <w:rFonts w:ascii="Arial" w:hAnsi="Arial" w:cs="Arial"/>
                <w:sz w:val="24"/>
              </w:rPr>
            </w:pPr>
          </w:p>
        </w:tc>
      </w:tr>
    </w:tbl>
    <w:p w14:paraId="53DF8C76" w14:textId="77777777" w:rsidR="00B06A55" w:rsidRPr="004024D4" w:rsidRDefault="00B06A55" w:rsidP="00B06A55">
      <w:pPr>
        <w:rPr>
          <w:rFonts w:ascii="Arial" w:hAnsi="Arial" w:cs="Arial"/>
        </w:rPr>
      </w:pPr>
    </w:p>
    <w:p w14:paraId="421C78CA" w14:textId="77777777" w:rsidR="00B06A55" w:rsidRPr="004024D4" w:rsidRDefault="00B06A55" w:rsidP="00B06A55">
      <w:pPr>
        <w:rPr>
          <w:rFonts w:ascii="Arial" w:hAnsi="Arial" w:cs="Arial"/>
        </w:rPr>
      </w:pPr>
    </w:p>
    <w:p w14:paraId="5952A2C4" w14:textId="77777777" w:rsidR="00A263CF" w:rsidRPr="004024D4" w:rsidRDefault="00A263CF">
      <w:pPr>
        <w:rPr>
          <w:rFonts w:ascii="Arial" w:hAnsi="Arial" w:cs="Arial"/>
        </w:rPr>
      </w:pPr>
    </w:p>
    <w:p w14:paraId="3C537E34" w14:textId="77777777" w:rsidR="004024D4" w:rsidRPr="004024D4" w:rsidRDefault="004024D4">
      <w:pPr>
        <w:rPr>
          <w:rFonts w:ascii="Arial" w:hAnsi="Arial" w:cs="Arial"/>
        </w:rPr>
      </w:pPr>
    </w:p>
    <w:p w14:paraId="03EDCC9F" w14:textId="77777777" w:rsidR="004024D4" w:rsidRPr="004024D4" w:rsidRDefault="004024D4">
      <w:pPr>
        <w:rPr>
          <w:rFonts w:ascii="Arial" w:hAnsi="Arial" w:cs="Arial"/>
        </w:rPr>
      </w:pPr>
    </w:p>
    <w:p w14:paraId="3B715B72" w14:textId="77777777" w:rsidR="004024D4" w:rsidRPr="004024D4" w:rsidRDefault="004024D4">
      <w:pPr>
        <w:rPr>
          <w:rFonts w:ascii="Arial" w:hAnsi="Arial" w:cs="Arial"/>
        </w:rPr>
      </w:pPr>
    </w:p>
    <w:p w14:paraId="6E0011E3" w14:textId="77777777" w:rsidR="004024D4" w:rsidRDefault="004024D4">
      <w:pPr>
        <w:spacing w:after="200" w:line="276" w:lineRule="auto"/>
        <w:rPr>
          <w:rFonts w:ascii="Arial" w:hAnsi="Arial" w:cs="Arial"/>
        </w:rPr>
      </w:pPr>
      <w:r>
        <w:rPr>
          <w:rFonts w:ascii="Arial" w:hAnsi="Arial" w:cs="Arial"/>
        </w:rPr>
        <w:br w:type="page"/>
      </w:r>
    </w:p>
    <w:p w14:paraId="27F9CC1D" w14:textId="77777777" w:rsidR="00431D53" w:rsidRDefault="00431D53" w:rsidP="004024D4">
      <w:pPr>
        <w:rPr>
          <w:rFonts w:ascii="Arial" w:hAnsi="Arial" w:cs="Arial"/>
          <w:b/>
          <w:bCs/>
        </w:rPr>
      </w:pPr>
      <w:r>
        <w:rPr>
          <w:rFonts w:ascii="Arial" w:hAnsi="Arial" w:cs="Arial"/>
          <w:b/>
          <w:bCs/>
        </w:rPr>
        <w:lastRenderedPageBreak/>
        <w:t>Appendix A</w:t>
      </w:r>
    </w:p>
    <w:p w14:paraId="7D44CFEB" w14:textId="77777777" w:rsidR="00431D53" w:rsidRDefault="00431D53" w:rsidP="004024D4">
      <w:pPr>
        <w:rPr>
          <w:rFonts w:ascii="Arial" w:hAnsi="Arial" w:cs="Arial"/>
          <w:b/>
          <w:bCs/>
        </w:rPr>
      </w:pPr>
    </w:p>
    <w:p w14:paraId="603940CF" w14:textId="77777777" w:rsidR="00431D53" w:rsidRPr="00431D53" w:rsidRDefault="00431D53" w:rsidP="00431D53">
      <w:pPr>
        <w:rPr>
          <w:rFonts w:ascii="Arial" w:hAnsi="Arial" w:cs="Arial"/>
          <w:b/>
          <w:bCs/>
        </w:rPr>
      </w:pPr>
      <w:r w:rsidRPr="00431D53">
        <w:rPr>
          <w:rFonts w:ascii="Arial" w:hAnsi="Arial" w:cs="Arial"/>
          <w:b/>
          <w:bCs/>
        </w:rPr>
        <w:t>Markfield Medical Centre PPG Update April 25</w:t>
      </w:r>
    </w:p>
    <w:p w14:paraId="0F782EED" w14:textId="77777777" w:rsidR="00431D53" w:rsidRPr="00431D53" w:rsidRDefault="00431D53" w:rsidP="00431D53">
      <w:pPr>
        <w:rPr>
          <w:rFonts w:ascii="Arial" w:hAnsi="Arial" w:cs="Arial"/>
          <w:b/>
          <w:bCs/>
        </w:rPr>
      </w:pPr>
    </w:p>
    <w:p w14:paraId="10ACF8E4" w14:textId="77777777" w:rsidR="00431D53" w:rsidRPr="00431D53" w:rsidRDefault="00431D53" w:rsidP="00431D53">
      <w:pPr>
        <w:rPr>
          <w:rFonts w:ascii="Arial" w:hAnsi="Arial" w:cs="Arial"/>
          <w:b/>
          <w:bCs/>
        </w:rPr>
      </w:pPr>
      <w:r w:rsidRPr="00431D53">
        <w:rPr>
          <w:rFonts w:ascii="Arial" w:hAnsi="Arial" w:cs="Arial"/>
          <w:b/>
          <w:bCs/>
        </w:rPr>
        <w:t>Practice Update</w:t>
      </w:r>
    </w:p>
    <w:p w14:paraId="56D4FE8B" w14:textId="77777777" w:rsidR="00431D53" w:rsidRPr="00431D53" w:rsidRDefault="00431D53" w:rsidP="00431D53">
      <w:pPr>
        <w:rPr>
          <w:rFonts w:ascii="Arial" w:hAnsi="Arial" w:cs="Arial"/>
          <w:b/>
          <w:bCs/>
        </w:rPr>
      </w:pPr>
    </w:p>
    <w:p w14:paraId="443611C8" w14:textId="68582C96" w:rsidR="00431D53" w:rsidRPr="00431D53" w:rsidRDefault="00431D53" w:rsidP="00431D53">
      <w:pPr>
        <w:pStyle w:val="ListParagraph"/>
        <w:numPr>
          <w:ilvl w:val="0"/>
          <w:numId w:val="1"/>
        </w:numPr>
        <w:rPr>
          <w:rFonts w:ascii="Arial" w:hAnsi="Arial" w:cs="Arial"/>
        </w:rPr>
      </w:pPr>
      <w:r w:rsidRPr="00431D53">
        <w:rPr>
          <w:rFonts w:ascii="Arial" w:hAnsi="Arial" w:cs="Arial"/>
        </w:rPr>
        <w:t>Spring Covid Campaign started in April – First collection was last week</w:t>
      </w:r>
    </w:p>
    <w:p w14:paraId="195B941A" w14:textId="77777777" w:rsidR="00431D53" w:rsidRDefault="00431D53" w:rsidP="00431D53">
      <w:pPr>
        <w:rPr>
          <w:rFonts w:ascii="Arial" w:hAnsi="Arial" w:cs="Arial"/>
        </w:rPr>
      </w:pPr>
    </w:p>
    <w:p w14:paraId="69550616" w14:textId="7FE1ED5A" w:rsidR="00431D53" w:rsidRPr="00431D53" w:rsidRDefault="00431D53" w:rsidP="00431D53">
      <w:pPr>
        <w:pStyle w:val="ListParagraph"/>
        <w:numPr>
          <w:ilvl w:val="0"/>
          <w:numId w:val="1"/>
        </w:numPr>
        <w:rPr>
          <w:rFonts w:ascii="Arial" w:hAnsi="Arial" w:cs="Arial"/>
        </w:rPr>
      </w:pPr>
      <w:r w:rsidRPr="00431D53">
        <w:rPr>
          <w:rFonts w:ascii="Arial" w:hAnsi="Arial" w:cs="Arial"/>
        </w:rPr>
        <w:t>Staff Update –</w:t>
      </w:r>
    </w:p>
    <w:p w14:paraId="7DD7716D" w14:textId="182829D7" w:rsidR="00431D53" w:rsidRPr="00431D53" w:rsidRDefault="00431D53" w:rsidP="00431D53">
      <w:pPr>
        <w:pStyle w:val="ListParagraph"/>
        <w:numPr>
          <w:ilvl w:val="0"/>
          <w:numId w:val="3"/>
        </w:numPr>
        <w:rPr>
          <w:rFonts w:ascii="Arial" w:hAnsi="Arial" w:cs="Arial"/>
        </w:rPr>
      </w:pPr>
      <w:r w:rsidRPr="00431D53">
        <w:rPr>
          <w:rFonts w:ascii="Arial" w:hAnsi="Arial" w:cs="Arial"/>
        </w:rPr>
        <w:t>Currently using locum nurses Mary and Sarah to cover clinics (down 6 sessions</w:t>
      </w:r>
    </w:p>
    <w:p w14:paraId="6F65B648" w14:textId="77777777" w:rsidR="00431D53" w:rsidRDefault="00431D53" w:rsidP="00431D53">
      <w:pPr>
        <w:ind w:left="720" w:firstLine="720"/>
        <w:rPr>
          <w:rFonts w:ascii="Arial" w:hAnsi="Arial" w:cs="Arial"/>
        </w:rPr>
      </w:pPr>
      <w:r w:rsidRPr="00431D53">
        <w:rPr>
          <w:rFonts w:ascii="Arial" w:hAnsi="Arial" w:cs="Arial"/>
        </w:rPr>
        <w:t>since Toria left).</w:t>
      </w:r>
    </w:p>
    <w:p w14:paraId="4E497C20" w14:textId="6BF36DB7" w:rsidR="00431D53" w:rsidRDefault="00431D53" w:rsidP="00431D53">
      <w:pPr>
        <w:pStyle w:val="ListParagraph"/>
        <w:numPr>
          <w:ilvl w:val="0"/>
          <w:numId w:val="3"/>
        </w:numPr>
        <w:rPr>
          <w:rFonts w:ascii="Arial" w:hAnsi="Arial" w:cs="Arial"/>
        </w:rPr>
      </w:pPr>
      <w:r w:rsidRPr="00431D53">
        <w:rPr>
          <w:rFonts w:ascii="Arial" w:hAnsi="Arial" w:cs="Arial"/>
        </w:rPr>
        <w:t xml:space="preserve">Demi starts 2nd May </w:t>
      </w:r>
    </w:p>
    <w:p w14:paraId="55A78D66" w14:textId="77777777" w:rsidR="00431D53" w:rsidRDefault="00431D53" w:rsidP="00431D53">
      <w:pPr>
        <w:pStyle w:val="ListParagraph"/>
        <w:numPr>
          <w:ilvl w:val="0"/>
          <w:numId w:val="3"/>
        </w:numPr>
        <w:rPr>
          <w:rFonts w:ascii="Arial" w:hAnsi="Arial" w:cs="Arial"/>
        </w:rPr>
      </w:pPr>
      <w:r w:rsidRPr="00431D53">
        <w:rPr>
          <w:rFonts w:ascii="Arial" w:hAnsi="Arial" w:cs="Arial"/>
        </w:rPr>
        <w:t>New Registrar started in April called Dr Keethi Ganesh</w:t>
      </w:r>
    </w:p>
    <w:p w14:paraId="056D2B3D" w14:textId="209029FD" w:rsidR="00431D53" w:rsidRPr="00431D53" w:rsidRDefault="00431D53" w:rsidP="00431D53">
      <w:pPr>
        <w:pStyle w:val="ListParagraph"/>
        <w:numPr>
          <w:ilvl w:val="0"/>
          <w:numId w:val="3"/>
        </w:numPr>
        <w:rPr>
          <w:rFonts w:ascii="Arial" w:hAnsi="Arial" w:cs="Arial"/>
        </w:rPr>
      </w:pPr>
      <w:r w:rsidRPr="00431D53">
        <w:rPr>
          <w:rFonts w:ascii="Arial" w:hAnsi="Arial" w:cs="Arial"/>
        </w:rPr>
        <w:t xml:space="preserve">Our PCN has recruited 3 salaried </w:t>
      </w:r>
      <w:proofErr w:type="gramStart"/>
      <w:r w:rsidRPr="00431D53">
        <w:rPr>
          <w:rFonts w:ascii="Arial" w:hAnsi="Arial" w:cs="Arial"/>
        </w:rPr>
        <w:t>GP’s</w:t>
      </w:r>
      <w:proofErr w:type="gramEnd"/>
      <w:r w:rsidRPr="00431D53">
        <w:rPr>
          <w:rFonts w:ascii="Arial" w:hAnsi="Arial" w:cs="Arial"/>
        </w:rPr>
        <w:t xml:space="preserve"> to work across our PCN covering all 12</w:t>
      </w:r>
    </w:p>
    <w:p w14:paraId="48208971" w14:textId="77777777" w:rsidR="00431D53" w:rsidRPr="00431D53" w:rsidRDefault="00431D53" w:rsidP="00431D53">
      <w:pPr>
        <w:ind w:left="720" w:firstLine="720"/>
        <w:rPr>
          <w:rFonts w:ascii="Arial" w:hAnsi="Arial" w:cs="Arial"/>
        </w:rPr>
      </w:pPr>
      <w:r w:rsidRPr="00431D53">
        <w:rPr>
          <w:rFonts w:ascii="Arial" w:hAnsi="Arial" w:cs="Arial"/>
        </w:rPr>
        <w:t>practices, they will be based at Ibstock, Measham and Long Lane. Our practice</w:t>
      </w:r>
    </w:p>
    <w:p w14:paraId="23459C6E" w14:textId="77777777" w:rsidR="00431D53" w:rsidRPr="00431D53" w:rsidRDefault="00431D53" w:rsidP="00431D53">
      <w:pPr>
        <w:ind w:left="720" w:firstLine="720"/>
        <w:rPr>
          <w:rFonts w:ascii="Arial" w:hAnsi="Arial" w:cs="Arial"/>
        </w:rPr>
      </w:pPr>
      <w:r w:rsidRPr="00431D53">
        <w:rPr>
          <w:rFonts w:ascii="Arial" w:hAnsi="Arial" w:cs="Arial"/>
        </w:rPr>
        <w:t>has 12 appts a week to utilise, mostly at Ibstock and face to face although can</w:t>
      </w:r>
    </w:p>
    <w:p w14:paraId="408EDC69" w14:textId="77777777" w:rsidR="00431D53" w:rsidRPr="00431D53" w:rsidRDefault="00431D53" w:rsidP="00431D53">
      <w:pPr>
        <w:ind w:left="720" w:firstLine="720"/>
        <w:rPr>
          <w:rFonts w:ascii="Arial" w:hAnsi="Arial" w:cs="Arial"/>
        </w:rPr>
      </w:pPr>
      <w:r w:rsidRPr="00431D53">
        <w:rPr>
          <w:rFonts w:ascii="Arial" w:hAnsi="Arial" w:cs="Arial"/>
        </w:rPr>
        <w:t>request phone call.</w:t>
      </w:r>
    </w:p>
    <w:p w14:paraId="43AA87AE" w14:textId="77777777" w:rsidR="00431D53" w:rsidRPr="00431D53" w:rsidRDefault="00431D53" w:rsidP="00431D53">
      <w:pPr>
        <w:rPr>
          <w:rFonts w:ascii="Arial" w:hAnsi="Arial" w:cs="Arial"/>
        </w:rPr>
      </w:pPr>
    </w:p>
    <w:p w14:paraId="0023E865" w14:textId="17E86EA1" w:rsidR="00431D53" w:rsidRPr="00431D53" w:rsidRDefault="00431D53" w:rsidP="00431D53">
      <w:pPr>
        <w:pStyle w:val="ListParagraph"/>
        <w:numPr>
          <w:ilvl w:val="0"/>
          <w:numId w:val="2"/>
        </w:numPr>
        <w:rPr>
          <w:rFonts w:ascii="Arial" w:hAnsi="Arial" w:cs="Arial"/>
        </w:rPr>
      </w:pPr>
      <w:r w:rsidRPr="00431D53">
        <w:rPr>
          <w:rFonts w:ascii="Arial" w:hAnsi="Arial" w:cs="Arial"/>
        </w:rPr>
        <w:t xml:space="preserve">Weight loss, Health and Lifestyle Event took place on the </w:t>
      </w:r>
      <w:proofErr w:type="gramStart"/>
      <w:r w:rsidRPr="00431D53">
        <w:rPr>
          <w:rFonts w:ascii="Arial" w:hAnsi="Arial" w:cs="Arial"/>
        </w:rPr>
        <w:t>20th</w:t>
      </w:r>
      <w:proofErr w:type="gramEnd"/>
      <w:r w:rsidRPr="00431D53">
        <w:rPr>
          <w:rFonts w:ascii="Arial" w:hAnsi="Arial" w:cs="Arial"/>
        </w:rPr>
        <w:t xml:space="preserve"> March at the ME Sports</w:t>
      </w:r>
    </w:p>
    <w:p w14:paraId="7C97176C" w14:textId="77777777" w:rsidR="00431D53" w:rsidRPr="00431D53" w:rsidRDefault="00431D53" w:rsidP="00431D53">
      <w:pPr>
        <w:ind w:firstLine="720"/>
        <w:rPr>
          <w:rFonts w:ascii="Arial" w:hAnsi="Arial" w:cs="Arial"/>
        </w:rPr>
      </w:pPr>
      <w:r w:rsidRPr="00431D53">
        <w:rPr>
          <w:rFonts w:ascii="Arial" w:hAnsi="Arial" w:cs="Arial"/>
        </w:rPr>
        <w:t>Community Centre. Dr Smith did a presentation and took healthy snacks. A special</w:t>
      </w:r>
    </w:p>
    <w:p w14:paraId="4B6A74EF" w14:textId="77777777" w:rsidR="00431D53" w:rsidRPr="00431D53" w:rsidRDefault="00431D53" w:rsidP="00431D53">
      <w:pPr>
        <w:ind w:firstLine="720"/>
        <w:rPr>
          <w:rFonts w:ascii="Arial" w:hAnsi="Arial" w:cs="Arial"/>
        </w:rPr>
      </w:pPr>
      <w:r w:rsidRPr="00431D53">
        <w:rPr>
          <w:rFonts w:ascii="Arial" w:hAnsi="Arial" w:cs="Arial"/>
        </w:rPr>
        <w:t>thanks to Jacqui, Angela and Louise who helped with sorting drinks for everyone and to</w:t>
      </w:r>
    </w:p>
    <w:p w14:paraId="4E14CFDD" w14:textId="77777777" w:rsidR="00431D53" w:rsidRPr="00431D53" w:rsidRDefault="00431D53" w:rsidP="00431D53">
      <w:pPr>
        <w:ind w:firstLine="720"/>
        <w:rPr>
          <w:rFonts w:ascii="Arial" w:hAnsi="Arial" w:cs="Arial"/>
        </w:rPr>
      </w:pPr>
      <w:r w:rsidRPr="00431D53">
        <w:rPr>
          <w:rFonts w:ascii="Arial" w:hAnsi="Arial" w:cs="Arial"/>
        </w:rPr>
        <w:t>Roy to help us set up putting out the chairs and putting everything away at the end of</w:t>
      </w:r>
    </w:p>
    <w:p w14:paraId="0F771F5D" w14:textId="77777777" w:rsidR="00431D53" w:rsidRPr="00431D53" w:rsidRDefault="00431D53" w:rsidP="00431D53">
      <w:pPr>
        <w:ind w:firstLine="720"/>
        <w:rPr>
          <w:rFonts w:ascii="Arial" w:hAnsi="Arial" w:cs="Arial"/>
        </w:rPr>
      </w:pPr>
      <w:r w:rsidRPr="00431D53">
        <w:rPr>
          <w:rFonts w:ascii="Arial" w:hAnsi="Arial" w:cs="Arial"/>
        </w:rPr>
        <w:t>the night. It was very well received, and we had approx. 40 patients attend.</w:t>
      </w:r>
    </w:p>
    <w:p w14:paraId="0232C9E8" w14:textId="77777777" w:rsidR="00431D53" w:rsidRDefault="00431D53" w:rsidP="00431D53">
      <w:pPr>
        <w:rPr>
          <w:rFonts w:ascii="Arial" w:hAnsi="Arial" w:cs="Arial"/>
        </w:rPr>
      </w:pPr>
    </w:p>
    <w:p w14:paraId="67FAF099" w14:textId="07C741C5" w:rsidR="00431D53" w:rsidRPr="00431D53" w:rsidRDefault="00431D53" w:rsidP="00431D53">
      <w:pPr>
        <w:pStyle w:val="ListParagraph"/>
        <w:numPr>
          <w:ilvl w:val="0"/>
          <w:numId w:val="2"/>
        </w:numPr>
        <w:rPr>
          <w:rFonts w:ascii="Arial" w:hAnsi="Arial" w:cs="Arial"/>
        </w:rPr>
      </w:pPr>
      <w:r w:rsidRPr="00431D53">
        <w:rPr>
          <w:rFonts w:ascii="Arial" w:hAnsi="Arial" w:cs="Arial"/>
        </w:rPr>
        <w:t>A positive feedback event – Lisa B our receptionist saw a patient a couple of weeks ago</w:t>
      </w:r>
    </w:p>
    <w:p w14:paraId="20ED182B" w14:textId="77777777" w:rsidR="00431D53" w:rsidRPr="00431D53" w:rsidRDefault="00431D53" w:rsidP="00431D53">
      <w:pPr>
        <w:ind w:firstLine="720"/>
        <w:rPr>
          <w:rFonts w:ascii="Arial" w:hAnsi="Arial" w:cs="Arial"/>
        </w:rPr>
      </w:pPr>
      <w:r w:rsidRPr="00431D53">
        <w:rPr>
          <w:rFonts w:ascii="Arial" w:hAnsi="Arial" w:cs="Arial"/>
        </w:rPr>
        <w:t>at the front desk and booked him in to see Corinne in the next available slot which was</w:t>
      </w:r>
    </w:p>
    <w:p w14:paraId="42C4E364" w14:textId="77777777" w:rsidR="00431D53" w:rsidRPr="00431D53" w:rsidRDefault="00431D53" w:rsidP="00431D53">
      <w:pPr>
        <w:ind w:left="720"/>
        <w:rPr>
          <w:rFonts w:ascii="Arial" w:hAnsi="Arial" w:cs="Arial"/>
        </w:rPr>
      </w:pPr>
      <w:proofErr w:type="spellStart"/>
      <w:r w:rsidRPr="00431D53">
        <w:rPr>
          <w:rFonts w:ascii="Arial" w:hAnsi="Arial" w:cs="Arial"/>
        </w:rPr>
        <w:t>the</w:t>
      </w:r>
      <w:proofErr w:type="spellEnd"/>
      <w:r w:rsidRPr="00431D53">
        <w:rPr>
          <w:rFonts w:ascii="Arial" w:hAnsi="Arial" w:cs="Arial"/>
        </w:rPr>
        <w:t xml:space="preserve"> in the afternoon. Lisa wasn’t happy about the patient, he had attended with chest</w:t>
      </w:r>
    </w:p>
    <w:p w14:paraId="16544EE5" w14:textId="77777777" w:rsidR="00431D53" w:rsidRPr="00431D53" w:rsidRDefault="00431D53" w:rsidP="00431D53">
      <w:pPr>
        <w:ind w:firstLine="720"/>
        <w:rPr>
          <w:rFonts w:ascii="Arial" w:hAnsi="Arial" w:cs="Arial"/>
        </w:rPr>
      </w:pPr>
      <w:r w:rsidRPr="00431D53">
        <w:rPr>
          <w:rFonts w:ascii="Arial" w:hAnsi="Arial" w:cs="Arial"/>
        </w:rPr>
        <w:t xml:space="preserve">pain although he thought it was just trapped wind. After he left, she was </w:t>
      </w:r>
      <w:proofErr w:type="gramStart"/>
      <w:r w:rsidRPr="00431D53">
        <w:rPr>
          <w:rFonts w:ascii="Arial" w:hAnsi="Arial" w:cs="Arial"/>
        </w:rPr>
        <w:t>really worried</w:t>
      </w:r>
      <w:proofErr w:type="gramEnd"/>
    </w:p>
    <w:p w14:paraId="3B635952" w14:textId="77777777" w:rsidR="00431D53" w:rsidRPr="00431D53" w:rsidRDefault="00431D53" w:rsidP="00431D53">
      <w:pPr>
        <w:ind w:firstLine="720"/>
        <w:rPr>
          <w:rFonts w:ascii="Arial" w:hAnsi="Arial" w:cs="Arial"/>
        </w:rPr>
      </w:pPr>
      <w:r w:rsidRPr="00431D53">
        <w:rPr>
          <w:rFonts w:ascii="Arial" w:hAnsi="Arial" w:cs="Arial"/>
        </w:rPr>
        <w:t xml:space="preserve">about him so she expressed her concerns to Corinne and they both phoned </w:t>
      </w:r>
      <w:proofErr w:type="gramStart"/>
      <w:r w:rsidRPr="00431D53">
        <w:rPr>
          <w:rFonts w:ascii="Arial" w:hAnsi="Arial" w:cs="Arial"/>
        </w:rPr>
        <w:t>him;</w:t>
      </w:r>
      <w:proofErr w:type="gramEnd"/>
      <w:r w:rsidRPr="00431D53">
        <w:rPr>
          <w:rFonts w:ascii="Arial" w:hAnsi="Arial" w:cs="Arial"/>
        </w:rPr>
        <w:t xml:space="preserve"> Corinne</w:t>
      </w:r>
    </w:p>
    <w:p w14:paraId="6D66661E" w14:textId="77777777" w:rsidR="00431D53" w:rsidRPr="00431D53" w:rsidRDefault="00431D53" w:rsidP="00431D53">
      <w:pPr>
        <w:ind w:firstLine="720"/>
        <w:rPr>
          <w:rFonts w:ascii="Arial" w:hAnsi="Arial" w:cs="Arial"/>
        </w:rPr>
      </w:pPr>
      <w:r w:rsidRPr="00431D53">
        <w:rPr>
          <w:rFonts w:ascii="Arial" w:hAnsi="Arial" w:cs="Arial"/>
        </w:rPr>
        <w:t>asked some red flag questions and told him to call an ambulance straight away.</w:t>
      </w:r>
    </w:p>
    <w:p w14:paraId="0C688A1B" w14:textId="77777777" w:rsidR="00431D53" w:rsidRPr="00431D53" w:rsidRDefault="00431D53" w:rsidP="00431D53">
      <w:pPr>
        <w:ind w:firstLine="720"/>
        <w:rPr>
          <w:rFonts w:ascii="Arial" w:hAnsi="Arial" w:cs="Arial"/>
        </w:rPr>
      </w:pPr>
      <w:r w:rsidRPr="00431D53">
        <w:rPr>
          <w:rFonts w:ascii="Arial" w:hAnsi="Arial" w:cs="Arial"/>
        </w:rPr>
        <w:t>Later it was revealed that the patient had had a heart attack, he went to hospital and</w:t>
      </w:r>
    </w:p>
    <w:p w14:paraId="2186F55E" w14:textId="77777777" w:rsidR="00431D53" w:rsidRPr="00431D53" w:rsidRDefault="00431D53" w:rsidP="00431D53">
      <w:pPr>
        <w:ind w:firstLine="720"/>
        <w:rPr>
          <w:rFonts w:ascii="Arial" w:hAnsi="Arial" w:cs="Arial"/>
        </w:rPr>
      </w:pPr>
      <w:r w:rsidRPr="00431D53">
        <w:rPr>
          <w:rFonts w:ascii="Arial" w:hAnsi="Arial" w:cs="Arial"/>
        </w:rPr>
        <w:t>had a stent fitted. Corinne told me how impressed she is with Lisa’s observation of</w:t>
      </w:r>
    </w:p>
    <w:p w14:paraId="517FDC88" w14:textId="77777777" w:rsidR="00431D53" w:rsidRDefault="00431D53" w:rsidP="00431D53">
      <w:pPr>
        <w:ind w:firstLine="720"/>
        <w:rPr>
          <w:rFonts w:ascii="Arial" w:hAnsi="Arial" w:cs="Arial"/>
        </w:rPr>
      </w:pPr>
      <w:r w:rsidRPr="00431D53">
        <w:rPr>
          <w:rFonts w:ascii="Arial" w:hAnsi="Arial" w:cs="Arial"/>
        </w:rPr>
        <w:t>patients and how caring she is.</w:t>
      </w:r>
    </w:p>
    <w:p w14:paraId="7DECD58E" w14:textId="77777777" w:rsidR="00431D53" w:rsidRPr="00431D53" w:rsidRDefault="00431D53" w:rsidP="00431D53">
      <w:pPr>
        <w:ind w:firstLine="720"/>
        <w:rPr>
          <w:rFonts w:ascii="Arial" w:hAnsi="Arial" w:cs="Arial"/>
        </w:rPr>
      </w:pPr>
    </w:p>
    <w:p w14:paraId="313C2EE4" w14:textId="27E3B1C1" w:rsidR="00431D53" w:rsidRPr="00431D53" w:rsidRDefault="00431D53" w:rsidP="00431D53">
      <w:pPr>
        <w:pStyle w:val="ListParagraph"/>
        <w:numPr>
          <w:ilvl w:val="0"/>
          <w:numId w:val="2"/>
        </w:numPr>
        <w:rPr>
          <w:rFonts w:ascii="Arial" w:hAnsi="Arial" w:cs="Arial"/>
        </w:rPr>
      </w:pPr>
      <w:r w:rsidRPr="00431D53">
        <w:rPr>
          <w:rFonts w:ascii="Arial" w:hAnsi="Arial" w:cs="Arial"/>
        </w:rPr>
        <w:t xml:space="preserve">Quality Outcomes Framework - finished on the </w:t>
      </w:r>
      <w:proofErr w:type="gramStart"/>
      <w:r w:rsidRPr="00431D53">
        <w:rPr>
          <w:rFonts w:ascii="Arial" w:hAnsi="Arial" w:cs="Arial"/>
        </w:rPr>
        <w:t>31</w:t>
      </w:r>
      <w:r w:rsidRPr="00431D53">
        <w:rPr>
          <w:rFonts w:ascii="Arial" w:hAnsi="Arial" w:cs="Arial"/>
          <w:vertAlign w:val="superscript"/>
        </w:rPr>
        <w:t>st</w:t>
      </w:r>
      <w:proofErr w:type="gramEnd"/>
      <w:r>
        <w:rPr>
          <w:rFonts w:ascii="Arial" w:hAnsi="Arial" w:cs="Arial"/>
        </w:rPr>
        <w:t xml:space="preserve"> </w:t>
      </w:r>
      <w:r w:rsidRPr="00431D53">
        <w:rPr>
          <w:rFonts w:ascii="Arial" w:hAnsi="Arial" w:cs="Arial"/>
        </w:rPr>
        <w:t>March. The surgery achieved 399</w:t>
      </w:r>
    </w:p>
    <w:p w14:paraId="3CDB38E0" w14:textId="6CDFA05D" w:rsidR="00431D53" w:rsidRPr="00431D53" w:rsidRDefault="00431D53" w:rsidP="00431D53">
      <w:pPr>
        <w:ind w:firstLine="720"/>
        <w:rPr>
          <w:rFonts w:ascii="Arial" w:hAnsi="Arial" w:cs="Arial"/>
        </w:rPr>
      </w:pPr>
      <w:r w:rsidRPr="00431D53">
        <w:rPr>
          <w:rFonts w:ascii="Arial" w:hAnsi="Arial" w:cs="Arial"/>
        </w:rPr>
        <w:t>points out of 401.</w:t>
      </w:r>
    </w:p>
    <w:p w14:paraId="48397BEB" w14:textId="77777777" w:rsidR="00431D53" w:rsidRDefault="00431D53" w:rsidP="004024D4">
      <w:pPr>
        <w:rPr>
          <w:rFonts w:ascii="Arial" w:hAnsi="Arial" w:cs="Arial"/>
          <w:b/>
          <w:bCs/>
        </w:rPr>
      </w:pPr>
    </w:p>
    <w:p w14:paraId="07342655" w14:textId="77777777" w:rsidR="00431D53" w:rsidRDefault="00431D53" w:rsidP="004024D4">
      <w:pPr>
        <w:rPr>
          <w:rFonts w:ascii="Arial" w:hAnsi="Arial" w:cs="Arial"/>
          <w:b/>
          <w:bCs/>
        </w:rPr>
      </w:pPr>
      <w:r>
        <w:rPr>
          <w:rFonts w:ascii="Arial" w:hAnsi="Arial" w:cs="Arial"/>
          <w:b/>
          <w:bCs/>
        </w:rPr>
        <w:br/>
      </w:r>
    </w:p>
    <w:p w14:paraId="3BB8BD94" w14:textId="77777777" w:rsidR="00431D53" w:rsidRDefault="00431D53">
      <w:pPr>
        <w:spacing w:after="200" w:line="276" w:lineRule="auto"/>
        <w:rPr>
          <w:rFonts w:ascii="Arial" w:hAnsi="Arial" w:cs="Arial"/>
          <w:b/>
          <w:bCs/>
        </w:rPr>
      </w:pPr>
      <w:r>
        <w:rPr>
          <w:rFonts w:ascii="Arial" w:hAnsi="Arial" w:cs="Arial"/>
          <w:b/>
          <w:bCs/>
        </w:rPr>
        <w:br w:type="page"/>
      </w:r>
    </w:p>
    <w:p w14:paraId="68852BC7" w14:textId="1145AE3C" w:rsidR="004024D4" w:rsidRPr="004024D4" w:rsidRDefault="00431D53" w:rsidP="004024D4">
      <w:pPr>
        <w:rPr>
          <w:rFonts w:ascii="Arial" w:hAnsi="Arial" w:cs="Arial"/>
          <w:b/>
          <w:bCs/>
        </w:rPr>
      </w:pPr>
      <w:r>
        <w:rPr>
          <w:rFonts w:ascii="Arial" w:hAnsi="Arial" w:cs="Arial"/>
          <w:b/>
          <w:bCs/>
        </w:rPr>
        <w:lastRenderedPageBreak/>
        <w:t xml:space="preserve">Appendix B </w:t>
      </w:r>
      <w:r w:rsidR="004024D4" w:rsidRPr="004024D4">
        <w:rPr>
          <w:rFonts w:ascii="Arial" w:hAnsi="Arial" w:cs="Arial"/>
          <w:b/>
          <w:bCs/>
        </w:rPr>
        <w:t xml:space="preserve">Chair report April 2025 </w:t>
      </w:r>
    </w:p>
    <w:p w14:paraId="57ED673B" w14:textId="77777777" w:rsidR="004024D4" w:rsidRPr="004024D4" w:rsidRDefault="004024D4" w:rsidP="004024D4">
      <w:pPr>
        <w:rPr>
          <w:rFonts w:ascii="Arial" w:hAnsi="Arial" w:cs="Arial"/>
        </w:rPr>
      </w:pPr>
    </w:p>
    <w:p w14:paraId="499E1887" w14:textId="77777777" w:rsidR="004024D4" w:rsidRPr="004024D4" w:rsidRDefault="004024D4" w:rsidP="004024D4">
      <w:pPr>
        <w:rPr>
          <w:rFonts w:ascii="Arial" w:hAnsi="Arial" w:cs="Arial"/>
        </w:rPr>
      </w:pPr>
      <w:r w:rsidRPr="004024D4">
        <w:rPr>
          <w:rFonts w:ascii="Arial" w:hAnsi="Arial" w:cs="Arial"/>
        </w:rPr>
        <w:t>Actions from last meeting:</w:t>
      </w:r>
    </w:p>
    <w:tbl>
      <w:tblPr>
        <w:tblStyle w:val="TableGrid"/>
        <w:tblW w:w="0" w:type="auto"/>
        <w:tblInd w:w="-113" w:type="dxa"/>
        <w:tblLook w:val="04A0" w:firstRow="1" w:lastRow="0" w:firstColumn="1" w:lastColumn="0" w:noHBand="0" w:noVBand="1"/>
      </w:tblPr>
      <w:tblGrid>
        <w:gridCol w:w="5353"/>
        <w:gridCol w:w="1559"/>
        <w:gridCol w:w="2330"/>
      </w:tblGrid>
      <w:tr w:rsidR="004024D4" w:rsidRPr="004024D4" w14:paraId="7B1A787C" w14:textId="77777777" w:rsidTr="003B2A88">
        <w:tc>
          <w:tcPr>
            <w:tcW w:w="5353" w:type="dxa"/>
          </w:tcPr>
          <w:p w14:paraId="511FC191" w14:textId="77777777" w:rsidR="004024D4" w:rsidRPr="004024D4" w:rsidRDefault="004024D4" w:rsidP="003B2A88">
            <w:pPr>
              <w:rPr>
                <w:rFonts w:ascii="Arial" w:hAnsi="Arial" w:cs="Arial"/>
                <w:b/>
                <w:bCs/>
                <w:sz w:val="24"/>
                <w:lang w:val="en-US"/>
              </w:rPr>
            </w:pPr>
            <w:r w:rsidRPr="004024D4">
              <w:rPr>
                <w:rFonts w:ascii="Arial" w:hAnsi="Arial" w:cs="Arial"/>
                <w:b/>
                <w:bCs/>
                <w:sz w:val="24"/>
                <w:lang w:val="en-US"/>
              </w:rPr>
              <w:t xml:space="preserve">Action: Update and share draft </w:t>
            </w:r>
            <w:proofErr w:type="spellStart"/>
            <w:r w:rsidRPr="004024D4">
              <w:rPr>
                <w:rFonts w:ascii="Arial" w:hAnsi="Arial" w:cs="Arial"/>
                <w:b/>
                <w:bCs/>
                <w:sz w:val="24"/>
                <w:lang w:val="en-US"/>
              </w:rPr>
              <w:t>ToR</w:t>
            </w:r>
            <w:proofErr w:type="spellEnd"/>
            <w:r w:rsidRPr="004024D4">
              <w:rPr>
                <w:rFonts w:ascii="Arial" w:hAnsi="Arial" w:cs="Arial"/>
                <w:b/>
                <w:bCs/>
                <w:sz w:val="24"/>
                <w:lang w:val="en-US"/>
              </w:rPr>
              <w:t xml:space="preserve"> prior to next meeting </w:t>
            </w:r>
          </w:p>
          <w:p w14:paraId="4A51BF4D" w14:textId="77777777" w:rsidR="004024D4" w:rsidRPr="004024D4" w:rsidRDefault="004024D4" w:rsidP="003B2A88">
            <w:pPr>
              <w:rPr>
                <w:rFonts w:ascii="Arial" w:hAnsi="Arial" w:cs="Arial"/>
                <w:sz w:val="24"/>
              </w:rPr>
            </w:pPr>
          </w:p>
        </w:tc>
        <w:tc>
          <w:tcPr>
            <w:tcW w:w="1559" w:type="dxa"/>
          </w:tcPr>
          <w:p w14:paraId="3D24CED4" w14:textId="77777777" w:rsidR="004024D4" w:rsidRPr="004024D4" w:rsidRDefault="004024D4" w:rsidP="003B2A88">
            <w:pPr>
              <w:rPr>
                <w:rFonts w:ascii="Arial" w:hAnsi="Arial" w:cs="Arial"/>
                <w:sz w:val="24"/>
              </w:rPr>
            </w:pPr>
            <w:r w:rsidRPr="004024D4">
              <w:rPr>
                <w:rFonts w:ascii="Arial" w:hAnsi="Arial" w:cs="Arial"/>
                <w:sz w:val="24"/>
              </w:rPr>
              <w:t>17/02/25</w:t>
            </w:r>
          </w:p>
        </w:tc>
        <w:tc>
          <w:tcPr>
            <w:tcW w:w="2330" w:type="dxa"/>
          </w:tcPr>
          <w:p w14:paraId="481F7D65" w14:textId="77777777" w:rsidR="004024D4" w:rsidRPr="004024D4" w:rsidRDefault="004024D4" w:rsidP="003B2A88">
            <w:pPr>
              <w:rPr>
                <w:rFonts w:ascii="Arial" w:hAnsi="Arial" w:cs="Arial"/>
                <w:sz w:val="24"/>
              </w:rPr>
            </w:pPr>
            <w:r w:rsidRPr="004024D4">
              <w:rPr>
                <w:rFonts w:ascii="Arial" w:hAnsi="Arial" w:cs="Arial"/>
                <w:sz w:val="24"/>
              </w:rPr>
              <w:t xml:space="preserve">Complete </w:t>
            </w:r>
          </w:p>
        </w:tc>
      </w:tr>
      <w:tr w:rsidR="004024D4" w:rsidRPr="004024D4" w14:paraId="6FF62CF9" w14:textId="77777777" w:rsidTr="003B2A88">
        <w:tc>
          <w:tcPr>
            <w:tcW w:w="5353" w:type="dxa"/>
          </w:tcPr>
          <w:p w14:paraId="418D235C" w14:textId="77777777" w:rsidR="004024D4" w:rsidRPr="004024D4" w:rsidRDefault="004024D4" w:rsidP="003B2A88">
            <w:pPr>
              <w:rPr>
                <w:rFonts w:ascii="Arial" w:hAnsi="Arial" w:cs="Arial"/>
                <w:b/>
                <w:bCs/>
                <w:sz w:val="24"/>
                <w:lang w:val="en-US"/>
              </w:rPr>
            </w:pPr>
            <w:r w:rsidRPr="004024D4">
              <w:rPr>
                <w:rFonts w:ascii="Arial" w:hAnsi="Arial" w:cs="Arial"/>
                <w:b/>
                <w:bCs/>
                <w:sz w:val="24"/>
                <w:lang w:val="en-US"/>
              </w:rPr>
              <w:t>Agencies to support Caring for Carers Day June 13</w:t>
            </w:r>
            <w:r w:rsidRPr="004024D4">
              <w:rPr>
                <w:rFonts w:ascii="Arial" w:hAnsi="Arial" w:cs="Arial"/>
                <w:b/>
                <w:bCs/>
                <w:sz w:val="24"/>
                <w:vertAlign w:val="superscript"/>
                <w:lang w:val="en-US"/>
              </w:rPr>
              <w:t>th</w:t>
            </w:r>
            <w:r w:rsidRPr="004024D4">
              <w:rPr>
                <w:rFonts w:ascii="Arial" w:hAnsi="Arial" w:cs="Arial"/>
                <w:b/>
                <w:bCs/>
                <w:sz w:val="24"/>
                <w:lang w:val="en-US"/>
              </w:rPr>
              <w:t xml:space="preserve"> 2025</w:t>
            </w:r>
          </w:p>
        </w:tc>
        <w:tc>
          <w:tcPr>
            <w:tcW w:w="1559" w:type="dxa"/>
          </w:tcPr>
          <w:p w14:paraId="5E925311" w14:textId="77777777" w:rsidR="004024D4" w:rsidRPr="004024D4" w:rsidRDefault="004024D4" w:rsidP="003B2A88">
            <w:pPr>
              <w:rPr>
                <w:rFonts w:ascii="Arial" w:hAnsi="Arial" w:cs="Arial"/>
                <w:sz w:val="24"/>
              </w:rPr>
            </w:pPr>
            <w:r w:rsidRPr="004024D4">
              <w:rPr>
                <w:rFonts w:ascii="Arial" w:hAnsi="Arial" w:cs="Arial"/>
                <w:sz w:val="24"/>
              </w:rPr>
              <w:t>17/02/25</w:t>
            </w:r>
          </w:p>
        </w:tc>
        <w:tc>
          <w:tcPr>
            <w:tcW w:w="2330" w:type="dxa"/>
          </w:tcPr>
          <w:p w14:paraId="2E899A6E" w14:textId="77777777" w:rsidR="004024D4" w:rsidRPr="004024D4" w:rsidRDefault="004024D4" w:rsidP="003B2A88">
            <w:pPr>
              <w:rPr>
                <w:rFonts w:ascii="Arial" w:hAnsi="Arial" w:cs="Arial"/>
                <w:sz w:val="24"/>
              </w:rPr>
            </w:pPr>
            <w:r w:rsidRPr="004024D4">
              <w:rPr>
                <w:rFonts w:ascii="Arial" w:hAnsi="Arial" w:cs="Arial"/>
                <w:sz w:val="24"/>
              </w:rPr>
              <w:t xml:space="preserve">Complete </w:t>
            </w:r>
          </w:p>
        </w:tc>
      </w:tr>
      <w:tr w:rsidR="004024D4" w:rsidRPr="004024D4" w14:paraId="727B3A1C" w14:textId="77777777" w:rsidTr="003B2A88">
        <w:trPr>
          <w:trHeight w:val="681"/>
        </w:trPr>
        <w:tc>
          <w:tcPr>
            <w:tcW w:w="5353" w:type="dxa"/>
          </w:tcPr>
          <w:p w14:paraId="52284371" w14:textId="77777777" w:rsidR="004024D4" w:rsidRPr="004024D4" w:rsidRDefault="004024D4" w:rsidP="003B2A88">
            <w:pPr>
              <w:rPr>
                <w:rFonts w:ascii="Arial" w:hAnsi="Arial" w:cs="Arial"/>
                <w:b/>
                <w:bCs/>
                <w:sz w:val="24"/>
                <w:lang w:val="en-US"/>
              </w:rPr>
            </w:pPr>
            <w:r w:rsidRPr="004024D4">
              <w:rPr>
                <w:rFonts w:ascii="Arial" w:hAnsi="Arial" w:cs="Arial"/>
                <w:b/>
                <w:bCs/>
                <w:sz w:val="24"/>
                <w:lang w:val="en-US"/>
              </w:rPr>
              <w:t xml:space="preserve">Propose and write articles for the Herald and Spotlight re: PPG activities </w:t>
            </w:r>
          </w:p>
        </w:tc>
        <w:tc>
          <w:tcPr>
            <w:tcW w:w="1559" w:type="dxa"/>
          </w:tcPr>
          <w:p w14:paraId="6DB030F9" w14:textId="77777777" w:rsidR="004024D4" w:rsidRPr="004024D4" w:rsidRDefault="004024D4" w:rsidP="003B2A88">
            <w:pPr>
              <w:rPr>
                <w:rFonts w:ascii="Arial" w:hAnsi="Arial" w:cs="Arial"/>
                <w:sz w:val="24"/>
              </w:rPr>
            </w:pPr>
            <w:r w:rsidRPr="004024D4">
              <w:rPr>
                <w:rFonts w:ascii="Arial" w:hAnsi="Arial" w:cs="Arial"/>
                <w:sz w:val="24"/>
              </w:rPr>
              <w:t xml:space="preserve">Ongoing </w:t>
            </w:r>
          </w:p>
        </w:tc>
        <w:tc>
          <w:tcPr>
            <w:tcW w:w="2330" w:type="dxa"/>
          </w:tcPr>
          <w:p w14:paraId="1B53A204" w14:textId="77777777" w:rsidR="004024D4" w:rsidRPr="004024D4" w:rsidRDefault="004024D4" w:rsidP="003B2A88">
            <w:pPr>
              <w:rPr>
                <w:rFonts w:ascii="Arial" w:hAnsi="Arial" w:cs="Arial"/>
                <w:sz w:val="24"/>
              </w:rPr>
            </w:pPr>
            <w:r w:rsidRPr="004024D4">
              <w:rPr>
                <w:rFonts w:ascii="Arial" w:hAnsi="Arial" w:cs="Arial"/>
                <w:sz w:val="24"/>
              </w:rPr>
              <w:t>April 2025 complete</w:t>
            </w:r>
          </w:p>
        </w:tc>
      </w:tr>
    </w:tbl>
    <w:p w14:paraId="7C712906" w14:textId="77777777" w:rsidR="004024D4" w:rsidRPr="004024D4" w:rsidRDefault="004024D4" w:rsidP="004024D4">
      <w:pPr>
        <w:rPr>
          <w:rFonts w:ascii="Arial" w:hAnsi="Arial" w:cs="Arial"/>
        </w:rPr>
      </w:pPr>
    </w:p>
    <w:p w14:paraId="1C3FB7E7" w14:textId="77777777" w:rsidR="004024D4" w:rsidRPr="004024D4" w:rsidRDefault="004024D4" w:rsidP="004024D4">
      <w:pPr>
        <w:rPr>
          <w:rFonts w:ascii="Arial" w:hAnsi="Arial" w:cs="Arial"/>
        </w:rPr>
      </w:pPr>
      <w:r w:rsidRPr="004024D4">
        <w:rPr>
          <w:rFonts w:ascii="Arial" w:hAnsi="Arial" w:cs="Arial"/>
        </w:rPr>
        <w:t>Additional activities:</w:t>
      </w:r>
    </w:p>
    <w:p w14:paraId="46107274" w14:textId="77777777" w:rsidR="00770934" w:rsidRDefault="00770934" w:rsidP="004024D4">
      <w:pPr>
        <w:rPr>
          <w:rFonts w:ascii="Arial" w:hAnsi="Arial" w:cs="Arial"/>
          <w:b/>
          <w:bCs/>
        </w:rPr>
      </w:pPr>
    </w:p>
    <w:p w14:paraId="537EE1F9" w14:textId="02565BE8" w:rsidR="004024D4" w:rsidRPr="004024D4" w:rsidRDefault="004024D4" w:rsidP="004024D4">
      <w:pPr>
        <w:rPr>
          <w:rFonts w:ascii="Arial" w:hAnsi="Arial" w:cs="Arial"/>
          <w:b/>
          <w:bCs/>
        </w:rPr>
      </w:pPr>
      <w:r w:rsidRPr="004024D4">
        <w:rPr>
          <w:rFonts w:ascii="Arial" w:hAnsi="Arial" w:cs="Arial"/>
          <w:b/>
          <w:bCs/>
        </w:rPr>
        <w:t xml:space="preserve">NHS App refresher training:  </w:t>
      </w:r>
      <w:r w:rsidRPr="004024D4">
        <w:rPr>
          <w:rFonts w:ascii="Arial" w:hAnsi="Arial" w:cs="Arial"/>
        </w:rPr>
        <w:t>After a bit of a hiccup, the NHS App training slides have been made available to the PPGs.</w:t>
      </w:r>
      <w:r w:rsidRPr="004024D4">
        <w:rPr>
          <w:rFonts w:ascii="Arial" w:hAnsi="Arial" w:cs="Arial"/>
          <w:b/>
          <w:bCs/>
        </w:rPr>
        <w:t xml:space="preserve">  Shared with the PPG 8</w:t>
      </w:r>
      <w:r w:rsidRPr="004024D4">
        <w:rPr>
          <w:rFonts w:ascii="Arial" w:hAnsi="Arial" w:cs="Arial"/>
          <w:b/>
          <w:bCs/>
          <w:vertAlign w:val="superscript"/>
        </w:rPr>
        <w:t>th</w:t>
      </w:r>
      <w:r w:rsidRPr="004024D4">
        <w:rPr>
          <w:rFonts w:ascii="Arial" w:hAnsi="Arial" w:cs="Arial"/>
          <w:b/>
          <w:bCs/>
        </w:rPr>
        <w:t xml:space="preserve"> April.</w:t>
      </w:r>
    </w:p>
    <w:p w14:paraId="247F93D4" w14:textId="77777777" w:rsidR="00770934" w:rsidRDefault="00770934" w:rsidP="004024D4">
      <w:pPr>
        <w:rPr>
          <w:rFonts w:ascii="Arial" w:hAnsi="Arial" w:cs="Arial"/>
          <w:b/>
          <w:bCs/>
        </w:rPr>
      </w:pPr>
    </w:p>
    <w:p w14:paraId="45AFEB1E" w14:textId="00039534" w:rsidR="004024D4" w:rsidRPr="004024D4" w:rsidRDefault="004024D4" w:rsidP="004024D4">
      <w:pPr>
        <w:rPr>
          <w:rFonts w:ascii="Arial" w:hAnsi="Arial" w:cs="Arial"/>
        </w:rPr>
      </w:pPr>
      <w:r w:rsidRPr="004024D4">
        <w:rPr>
          <w:rFonts w:ascii="Arial" w:hAnsi="Arial" w:cs="Arial"/>
          <w:b/>
          <w:bCs/>
        </w:rPr>
        <w:t>Five for Friday</w:t>
      </w:r>
      <w:r w:rsidRPr="004024D4">
        <w:rPr>
          <w:rFonts w:ascii="Arial" w:hAnsi="Arial" w:cs="Arial"/>
        </w:rPr>
        <w:t xml:space="preserve"> distribution – please let the Chair know if you do not wish to receive further information</w:t>
      </w:r>
    </w:p>
    <w:p w14:paraId="1D776E58" w14:textId="77777777" w:rsidR="00770934" w:rsidRDefault="00770934" w:rsidP="004024D4">
      <w:pPr>
        <w:rPr>
          <w:rFonts w:ascii="Arial" w:hAnsi="Arial" w:cs="Arial"/>
          <w:b/>
          <w:bCs/>
        </w:rPr>
      </w:pPr>
    </w:p>
    <w:p w14:paraId="08DBB9B0" w14:textId="4D56FEBD" w:rsidR="004024D4" w:rsidRPr="004024D4" w:rsidRDefault="004024D4" w:rsidP="004024D4">
      <w:pPr>
        <w:rPr>
          <w:rFonts w:ascii="Arial" w:hAnsi="Arial" w:cs="Arial"/>
        </w:rPr>
      </w:pPr>
      <w:r w:rsidRPr="004024D4">
        <w:rPr>
          <w:rFonts w:ascii="Arial" w:hAnsi="Arial" w:cs="Arial"/>
          <w:b/>
          <w:bCs/>
        </w:rPr>
        <w:t>NWL PPG</w:t>
      </w:r>
      <w:r w:rsidRPr="004024D4">
        <w:rPr>
          <w:rFonts w:ascii="Arial" w:hAnsi="Arial" w:cs="Arial"/>
        </w:rPr>
        <w:t xml:space="preserve"> – challenging to do these by Teams meeting since there does not appear to be clear etiquette and there is a tendency to get bogged down in local lack of engagement. However, there are some interesting things going on.  </w:t>
      </w:r>
    </w:p>
    <w:p w14:paraId="2D608E82" w14:textId="77777777" w:rsidR="00770934" w:rsidRDefault="00770934" w:rsidP="004024D4">
      <w:pPr>
        <w:rPr>
          <w:rFonts w:ascii="Arial" w:hAnsi="Arial" w:cs="Arial"/>
          <w:b/>
          <w:bCs/>
        </w:rPr>
      </w:pPr>
    </w:p>
    <w:p w14:paraId="706F5BF8" w14:textId="41F0D8FA" w:rsidR="004024D4" w:rsidRPr="004024D4" w:rsidRDefault="004024D4" w:rsidP="004024D4">
      <w:pPr>
        <w:rPr>
          <w:rFonts w:ascii="Arial" w:hAnsi="Arial" w:cs="Arial"/>
        </w:rPr>
      </w:pPr>
      <w:r w:rsidRPr="004024D4">
        <w:rPr>
          <w:rFonts w:ascii="Arial" w:hAnsi="Arial" w:cs="Arial"/>
          <w:b/>
          <w:bCs/>
        </w:rPr>
        <w:t>LLR ICB</w:t>
      </w:r>
      <w:r w:rsidRPr="004024D4">
        <w:rPr>
          <w:rFonts w:ascii="Arial" w:hAnsi="Arial" w:cs="Arial"/>
        </w:rPr>
        <w:t xml:space="preserve"> meeting – easier to do on Teams since there is clear management of the meeting.  Most recently there was discussion around the NHS England disbandment and what that might mean to LLR and us over time.  Email with attachments was circulated to the group. Next meeting of this group is May 1</w:t>
      </w:r>
      <w:r w:rsidR="00431D53" w:rsidRPr="004024D4">
        <w:rPr>
          <w:rFonts w:ascii="Arial" w:hAnsi="Arial" w:cs="Arial"/>
        </w:rPr>
        <w:t>, 2025</w:t>
      </w:r>
      <w:r w:rsidRPr="004024D4">
        <w:rPr>
          <w:rFonts w:ascii="Arial" w:hAnsi="Arial" w:cs="Arial"/>
        </w:rPr>
        <w:t xml:space="preserve">. </w:t>
      </w:r>
    </w:p>
    <w:p w14:paraId="1C65701F" w14:textId="77777777" w:rsidR="00770934" w:rsidRDefault="00770934" w:rsidP="004024D4">
      <w:pPr>
        <w:rPr>
          <w:rFonts w:ascii="Arial" w:hAnsi="Arial" w:cs="Arial"/>
          <w:b/>
          <w:bCs/>
        </w:rPr>
      </w:pPr>
    </w:p>
    <w:p w14:paraId="7B281A6C" w14:textId="6C47DFE6" w:rsidR="004024D4" w:rsidRPr="004024D4" w:rsidRDefault="004024D4" w:rsidP="004024D4">
      <w:pPr>
        <w:rPr>
          <w:rFonts w:ascii="Arial" w:hAnsi="Arial" w:cs="Arial"/>
        </w:rPr>
      </w:pPr>
      <w:r w:rsidRPr="004024D4">
        <w:rPr>
          <w:rFonts w:ascii="Arial" w:hAnsi="Arial" w:cs="Arial"/>
          <w:b/>
          <w:bCs/>
        </w:rPr>
        <w:t>Caring for Carers Day</w:t>
      </w:r>
      <w:r w:rsidRPr="004024D4">
        <w:rPr>
          <w:rFonts w:ascii="Arial" w:hAnsi="Arial" w:cs="Arial"/>
        </w:rPr>
        <w:t xml:space="preserve"> – progress report.  Next meeting to be held at the end of April to discuss communications and logistics.  Will keep the group updated. </w:t>
      </w:r>
    </w:p>
    <w:p w14:paraId="42D54C97" w14:textId="77777777" w:rsidR="00770934" w:rsidRDefault="00770934" w:rsidP="004024D4">
      <w:pPr>
        <w:rPr>
          <w:rFonts w:ascii="Arial" w:hAnsi="Arial" w:cs="Arial"/>
          <w:b/>
          <w:bCs/>
        </w:rPr>
      </w:pPr>
    </w:p>
    <w:p w14:paraId="4C8A9FA3" w14:textId="7A8B0896" w:rsidR="004024D4" w:rsidRPr="004024D4" w:rsidRDefault="004024D4" w:rsidP="004024D4">
      <w:pPr>
        <w:rPr>
          <w:rFonts w:ascii="Arial" w:hAnsi="Arial" w:cs="Arial"/>
          <w:b/>
          <w:bCs/>
        </w:rPr>
      </w:pPr>
      <w:r w:rsidRPr="004024D4">
        <w:rPr>
          <w:rFonts w:ascii="Arial" w:hAnsi="Arial" w:cs="Arial"/>
          <w:b/>
          <w:bCs/>
        </w:rPr>
        <w:t xml:space="preserve">Other news: </w:t>
      </w:r>
    </w:p>
    <w:p w14:paraId="7D1B1A89" w14:textId="77777777" w:rsidR="004024D4" w:rsidRPr="004024D4" w:rsidRDefault="004024D4" w:rsidP="004024D4">
      <w:pPr>
        <w:rPr>
          <w:rFonts w:ascii="Arial" w:hAnsi="Arial" w:cs="Arial"/>
        </w:rPr>
      </w:pPr>
      <w:r w:rsidRPr="004024D4">
        <w:rPr>
          <w:rFonts w:ascii="Arial" w:hAnsi="Arial" w:cs="Arial"/>
        </w:rPr>
        <w:t xml:space="preserve">Alan and Rosie are unlikely to be able to attend for the foreseeable future due to illness. Please note that while </w:t>
      </w:r>
      <w:r w:rsidRPr="004024D4">
        <w:rPr>
          <w:rFonts w:ascii="Arial" w:hAnsi="Arial" w:cs="Arial"/>
          <w:b/>
          <w:bCs/>
        </w:rPr>
        <w:t>Alan is happy</w:t>
      </w:r>
      <w:r w:rsidRPr="004024D4">
        <w:rPr>
          <w:rFonts w:ascii="Arial" w:hAnsi="Arial" w:cs="Arial"/>
        </w:rPr>
        <w:t xml:space="preserve"> to be contacted, </w:t>
      </w:r>
      <w:r w:rsidRPr="004024D4">
        <w:rPr>
          <w:rFonts w:ascii="Arial" w:hAnsi="Arial" w:cs="Arial"/>
          <w:b/>
          <w:bCs/>
        </w:rPr>
        <w:t>Rosie does not wish</w:t>
      </w:r>
      <w:r w:rsidRPr="004024D4">
        <w:rPr>
          <w:rFonts w:ascii="Arial" w:hAnsi="Arial" w:cs="Arial"/>
        </w:rPr>
        <w:t xml:space="preserve"> to be contacted at this time.  </w:t>
      </w:r>
    </w:p>
    <w:p w14:paraId="65022841" w14:textId="77777777" w:rsidR="00770934" w:rsidRDefault="00770934" w:rsidP="004024D4">
      <w:pPr>
        <w:rPr>
          <w:rFonts w:ascii="Arial" w:hAnsi="Arial" w:cs="Arial"/>
          <w:b/>
          <w:bCs/>
        </w:rPr>
      </w:pPr>
    </w:p>
    <w:p w14:paraId="13D5F04F" w14:textId="51026C50" w:rsidR="004024D4" w:rsidRPr="004024D4" w:rsidRDefault="004024D4" w:rsidP="004024D4">
      <w:pPr>
        <w:rPr>
          <w:rFonts w:ascii="Arial" w:hAnsi="Arial" w:cs="Arial"/>
        </w:rPr>
      </w:pPr>
      <w:r w:rsidRPr="004024D4">
        <w:rPr>
          <w:rFonts w:ascii="Arial" w:hAnsi="Arial" w:cs="Arial"/>
          <w:b/>
          <w:bCs/>
        </w:rPr>
        <w:t>New member:</w:t>
      </w:r>
      <w:r w:rsidRPr="004024D4">
        <w:rPr>
          <w:rFonts w:ascii="Arial" w:hAnsi="Arial" w:cs="Arial"/>
        </w:rPr>
        <w:t xml:space="preserve"> Kate Good</w:t>
      </w:r>
      <w:r w:rsidR="00770934">
        <w:rPr>
          <w:rFonts w:ascii="Arial" w:hAnsi="Arial" w:cs="Arial"/>
        </w:rPr>
        <w:t>g</w:t>
      </w:r>
      <w:r w:rsidRPr="004024D4">
        <w:rPr>
          <w:rFonts w:ascii="Arial" w:hAnsi="Arial" w:cs="Arial"/>
        </w:rPr>
        <w:t>er</w:t>
      </w:r>
    </w:p>
    <w:p w14:paraId="1170C7F7" w14:textId="77777777" w:rsidR="004024D4" w:rsidRPr="004024D4" w:rsidRDefault="004024D4" w:rsidP="004024D4">
      <w:pPr>
        <w:rPr>
          <w:rFonts w:ascii="Arial" w:hAnsi="Arial" w:cs="Arial"/>
        </w:rPr>
      </w:pPr>
      <w:r w:rsidRPr="004024D4">
        <w:rPr>
          <w:rFonts w:ascii="Arial" w:hAnsi="Arial" w:cs="Arial"/>
        </w:rPr>
        <w:t xml:space="preserve">Still trying to get new members from Thornton.  There was a person very interested in joining us but during initial conversation it emerged that she was not registered with the Markfield Practice. </w:t>
      </w:r>
    </w:p>
    <w:p w14:paraId="0E26D216" w14:textId="77777777" w:rsidR="00770934" w:rsidRDefault="00770934" w:rsidP="004024D4">
      <w:pPr>
        <w:rPr>
          <w:rFonts w:ascii="Arial" w:hAnsi="Arial" w:cs="Arial"/>
          <w:b/>
          <w:bCs/>
        </w:rPr>
      </w:pPr>
    </w:p>
    <w:p w14:paraId="2EB40A3A" w14:textId="1ECF34BC" w:rsidR="004024D4" w:rsidRPr="004024D4" w:rsidRDefault="004024D4" w:rsidP="004024D4">
      <w:pPr>
        <w:rPr>
          <w:rFonts w:ascii="Arial" w:hAnsi="Arial" w:cs="Arial"/>
        </w:rPr>
      </w:pPr>
      <w:r w:rsidRPr="004024D4">
        <w:rPr>
          <w:rFonts w:ascii="Arial" w:hAnsi="Arial" w:cs="Arial"/>
          <w:b/>
          <w:bCs/>
        </w:rPr>
        <w:t>Virtual membership</w:t>
      </w:r>
      <w:r w:rsidRPr="004024D4">
        <w:rPr>
          <w:rFonts w:ascii="Arial" w:hAnsi="Arial" w:cs="Arial"/>
        </w:rPr>
        <w:t xml:space="preserve">:  emailed the virtual members and received a response from Lauren Vaughan who explained that she worked full time and would like to attend if we had evening or Teams meetings. She added that she appreciated the minutes.   Sheila Lammin did not respond to the email.  </w:t>
      </w:r>
    </w:p>
    <w:p w14:paraId="4BF90F16" w14:textId="77777777" w:rsidR="004024D4" w:rsidRPr="004024D4" w:rsidRDefault="004024D4" w:rsidP="004024D4">
      <w:pPr>
        <w:rPr>
          <w:rFonts w:ascii="Arial" w:hAnsi="Arial" w:cs="Arial"/>
        </w:rPr>
      </w:pPr>
    </w:p>
    <w:p w14:paraId="2CC4ABCA" w14:textId="77777777" w:rsidR="004024D4" w:rsidRPr="004024D4" w:rsidRDefault="004024D4" w:rsidP="004024D4">
      <w:pPr>
        <w:rPr>
          <w:rFonts w:ascii="Arial" w:hAnsi="Arial" w:cs="Arial"/>
        </w:rPr>
      </w:pPr>
    </w:p>
    <w:p w14:paraId="1E6D19F1" w14:textId="77777777" w:rsidR="004024D4" w:rsidRPr="004024D4" w:rsidRDefault="004024D4">
      <w:pPr>
        <w:rPr>
          <w:rFonts w:ascii="Arial" w:hAnsi="Arial" w:cs="Arial"/>
        </w:rPr>
      </w:pPr>
    </w:p>
    <w:sectPr w:rsidR="004024D4" w:rsidRPr="004024D4" w:rsidSect="00CC7877">
      <w:footerReference w:type="default" r:id="rId7"/>
      <w:pgSz w:w="11906" w:h="16838" w:code="9"/>
      <w:pgMar w:top="851" w:right="851" w:bottom="851"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5FFCF" w14:textId="77777777" w:rsidR="001414A9" w:rsidRDefault="001414A9" w:rsidP="00431D53">
      <w:r>
        <w:separator/>
      </w:r>
    </w:p>
  </w:endnote>
  <w:endnote w:type="continuationSeparator" w:id="0">
    <w:p w14:paraId="030D6F60" w14:textId="77777777" w:rsidR="001414A9" w:rsidRDefault="001414A9" w:rsidP="0043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6084049"/>
      <w:docPartObj>
        <w:docPartGallery w:val="Page Numbers (Bottom of Page)"/>
        <w:docPartUnique/>
      </w:docPartObj>
    </w:sdtPr>
    <w:sdtEndPr/>
    <w:sdtContent>
      <w:p w14:paraId="739A38B3" w14:textId="7A6D03C4" w:rsidR="00431D53" w:rsidRDefault="00431D53">
        <w:pPr>
          <w:pStyle w:val="Footer"/>
          <w:jc w:val="center"/>
        </w:pPr>
        <w:r>
          <w:fldChar w:fldCharType="begin"/>
        </w:r>
        <w:r>
          <w:instrText>PAGE   \* MERGEFORMAT</w:instrText>
        </w:r>
        <w:r>
          <w:fldChar w:fldCharType="separate"/>
        </w:r>
        <w:r>
          <w:t>2</w:t>
        </w:r>
        <w:r>
          <w:fldChar w:fldCharType="end"/>
        </w:r>
      </w:p>
    </w:sdtContent>
  </w:sdt>
  <w:p w14:paraId="3F40C9FE" w14:textId="77777777" w:rsidR="00431D53" w:rsidRDefault="00431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BDB72" w14:textId="77777777" w:rsidR="001414A9" w:rsidRDefault="001414A9" w:rsidP="00431D53">
      <w:r>
        <w:separator/>
      </w:r>
    </w:p>
  </w:footnote>
  <w:footnote w:type="continuationSeparator" w:id="0">
    <w:p w14:paraId="506FA950" w14:textId="77777777" w:rsidR="001414A9" w:rsidRDefault="001414A9" w:rsidP="00431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87680"/>
    <w:multiLevelType w:val="hybridMultilevel"/>
    <w:tmpl w:val="4742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94E0C"/>
    <w:multiLevelType w:val="hybridMultilevel"/>
    <w:tmpl w:val="A55E9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F114D1"/>
    <w:multiLevelType w:val="hybridMultilevel"/>
    <w:tmpl w:val="5DE6CD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438863712">
    <w:abstractNumId w:val="0"/>
  </w:num>
  <w:num w:numId="2" w16cid:durableId="1427920752">
    <w:abstractNumId w:val="1"/>
  </w:num>
  <w:num w:numId="3" w16cid:durableId="1876304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A55"/>
    <w:rsid w:val="0002538B"/>
    <w:rsid w:val="0006353A"/>
    <w:rsid w:val="001414A9"/>
    <w:rsid w:val="001A647E"/>
    <w:rsid w:val="001C407F"/>
    <w:rsid w:val="002F5AE9"/>
    <w:rsid w:val="004024D4"/>
    <w:rsid w:val="00431D53"/>
    <w:rsid w:val="005E2946"/>
    <w:rsid w:val="00770934"/>
    <w:rsid w:val="00867678"/>
    <w:rsid w:val="00934FDC"/>
    <w:rsid w:val="00A263CF"/>
    <w:rsid w:val="00B06A55"/>
    <w:rsid w:val="00CC7877"/>
    <w:rsid w:val="00D71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D05B"/>
  <w15:chartTrackingRefBased/>
  <w15:docId w15:val="{65061B2A-7577-4D97-BB57-01708854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3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A55"/>
    <w:pPr>
      <w:spacing w:after="0" w:line="240" w:lineRule="auto"/>
    </w:pPr>
    <w:rPr>
      <w:rFonts w:eastAsia="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6A55"/>
    <w:pPr>
      <w:spacing w:after="0" w:line="240" w:lineRule="auto"/>
    </w:pPr>
    <w:rPr>
      <w:rFonts w:eastAsia="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6A55"/>
    <w:pPr>
      <w:spacing w:after="0" w:line="240" w:lineRule="auto"/>
    </w:pPr>
    <w:rPr>
      <w:rFonts w:eastAsia="Times New Roman"/>
      <w:szCs w:val="24"/>
      <w:lang w:eastAsia="en-GB"/>
    </w:rPr>
  </w:style>
  <w:style w:type="paragraph" w:styleId="ListParagraph">
    <w:name w:val="List Paragraph"/>
    <w:basedOn w:val="Normal"/>
    <w:uiPriority w:val="34"/>
    <w:qFormat/>
    <w:rsid w:val="00431D53"/>
    <w:pPr>
      <w:ind w:left="720"/>
      <w:contextualSpacing/>
    </w:pPr>
  </w:style>
  <w:style w:type="paragraph" w:styleId="Header">
    <w:name w:val="header"/>
    <w:basedOn w:val="Normal"/>
    <w:link w:val="HeaderChar"/>
    <w:uiPriority w:val="99"/>
    <w:unhideWhenUsed/>
    <w:rsid w:val="00431D53"/>
    <w:pPr>
      <w:tabs>
        <w:tab w:val="center" w:pos="4513"/>
        <w:tab w:val="right" w:pos="9026"/>
      </w:tabs>
    </w:pPr>
  </w:style>
  <w:style w:type="character" w:customStyle="1" w:styleId="HeaderChar">
    <w:name w:val="Header Char"/>
    <w:basedOn w:val="DefaultParagraphFont"/>
    <w:link w:val="Header"/>
    <w:uiPriority w:val="99"/>
    <w:rsid w:val="00431D53"/>
    <w:rPr>
      <w:rFonts w:eastAsia="Times New Roman"/>
      <w:szCs w:val="24"/>
      <w:lang w:eastAsia="en-GB"/>
    </w:rPr>
  </w:style>
  <w:style w:type="paragraph" w:styleId="Footer">
    <w:name w:val="footer"/>
    <w:basedOn w:val="Normal"/>
    <w:link w:val="FooterChar"/>
    <w:uiPriority w:val="99"/>
    <w:unhideWhenUsed/>
    <w:rsid w:val="00431D53"/>
    <w:pPr>
      <w:tabs>
        <w:tab w:val="center" w:pos="4513"/>
        <w:tab w:val="right" w:pos="9026"/>
      </w:tabs>
    </w:pPr>
  </w:style>
  <w:style w:type="character" w:customStyle="1" w:styleId="FooterChar">
    <w:name w:val="Footer Char"/>
    <w:basedOn w:val="DefaultParagraphFont"/>
    <w:link w:val="Footer"/>
    <w:uiPriority w:val="99"/>
    <w:rsid w:val="00431D53"/>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Powick CE Primary School</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BARTON, Katie (MARKFIELD MEDICAL CENTRE)</cp:lastModifiedBy>
  <cp:revision>2</cp:revision>
  <dcterms:created xsi:type="dcterms:W3CDTF">2025-05-29T15:38:00Z</dcterms:created>
  <dcterms:modified xsi:type="dcterms:W3CDTF">2025-05-29T15:38:00Z</dcterms:modified>
</cp:coreProperties>
</file>